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270"/>
        <w:tblW w:w="651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518"/>
      </w:tblGrid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E64068">
            <w:pPr>
              <w:pStyle w:val="LndNormale1"/>
              <w:jc w:val="right"/>
              <w:rPr>
                <w:sz w:val="44"/>
              </w:rPr>
            </w:pPr>
            <w:r>
              <w:rPr>
                <w:noProof w:val="0"/>
                <w:sz w:val="44"/>
              </w:rPr>
              <w:t>COMITATO REGIONALE     BASILICATA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518" w:type="dxa"/>
          </w:tcPr>
          <w:p w:rsidR="00E64068" w:rsidRDefault="00E64068" w:rsidP="00E64068">
            <w:pPr>
              <w:pStyle w:val="LndNormale1"/>
              <w:rPr>
                <w:sz w:val="16"/>
              </w:rPr>
            </w:pPr>
          </w:p>
          <w:p w:rsidR="00E64068" w:rsidRDefault="00E64068" w:rsidP="00E64068">
            <w:pPr>
              <w:pStyle w:val="LndNormale1"/>
              <w:rPr>
                <w:sz w:val="16"/>
              </w:rPr>
            </w:pP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4349D5">
            <w:pPr>
              <w:pStyle w:val="LndNormale1"/>
              <w:jc w:val="right"/>
              <w:rPr>
                <w:sz w:val="20"/>
              </w:rPr>
            </w:pPr>
            <w:r>
              <w:rPr>
                <w:noProof w:val="0"/>
                <w:sz w:val="20"/>
              </w:rPr>
              <w:t>VIA</w:t>
            </w:r>
            <w:r w:rsidR="004349D5">
              <w:rPr>
                <w:noProof w:val="0"/>
                <w:sz w:val="20"/>
              </w:rPr>
              <w:t xml:space="preserve"> ROBERT MALLET</w:t>
            </w:r>
            <w:r>
              <w:rPr>
                <w:noProof w:val="0"/>
                <w:sz w:val="20"/>
              </w:rPr>
              <w:t>, 1 - 85100 POTENZA (PZ)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4349D5">
            <w:pPr>
              <w:pStyle w:val="LndNormale1"/>
              <w:jc w:val="right"/>
              <w:rPr>
                <w:sz w:val="20"/>
              </w:rPr>
            </w:pPr>
            <w:r>
              <w:rPr>
                <w:noProof w:val="0"/>
                <w:sz w:val="20"/>
              </w:rPr>
              <w:t>TEL.  (0971) 59416</w:t>
            </w:r>
            <w:r w:rsidR="004349D5">
              <w:rPr>
                <w:noProof w:val="0"/>
                <w:sz w:val="20"/>
              </w:rPr>
              <w:t>8/9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4349D5">
            <w:pPr>
              <w:pStyle w:val="LndNormale1"/>
              <w:jc w:val="right"/>
              <w:rPr>
                <w:sz w:val="20"/>
              </w:rPr>
            </w:pPr>
            <w:r>
              <w:rPr>
                <w:noProof w:val="0"/>
                <w:sz w:val="20"/>
              </w:rPr>
              <w:t>FAX: (0971) 489</w:t>
            </w:r>
            <w:r w:rsidR="004349D5">
              <w:rPr>
                <w:noProof w:val="0"/>
                <w:sz w:val="20"/>
              </w:rPr>
              <w:t>950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E64068">
            <w:pPr>
              <w:pStyle w:val="LndNormale1"/>
              <w:jc w:val="right"/>
              <w:rPr>
                <w:sz w:val="20"/>
              </w:rPr>
            </w:pPr>
            <w:r>
              <w:rPr>
                <w:sz w:val="20"/>
              </w:rPr>
              <w:t>Sito internet : www.figcbasilicata.it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E64068">
            <w:pPr>
              <w:pStyle w:val="LndNormale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e-mail :  </w:t>
            </w:r>
            <w:smartTag w:uri="urn:schemas-microsoft-com:office:smarttags" w:element="PersonName">
              <w:r>
                <w:rPr>
                  <w:sz w:val="20"/>
                </w:rPr>
                <w:t>segreteria@figcbasilicata.it</w:t>
              </w:r>
            </w:smartTag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</w:tcPr>
          <w:p w:rsidR="00E64068" w:rsidRDefault="00E64068" w:rsidP="00E64068">
            <w:pPr>
              <w:pStyle w:val="LndNormale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e-mail : </w:t>
            </w:r>
            <w:smartTag w:uri="urn:schemas-microsoft-com:office:smarttags" w:element="PersonName">
              <w:r>
                <w:rPr>
                  <w:sz w:val="20"/>
                </w:rPr>
                <w:t>presidenza@figcbasilicata.it</w:t>
              </w:r>
            </w:smartTag>
          </w:p>
        </w:tc>
      </w:tr>
    </w:tbl>
    <w:p w:rsidR="00813050" w:rsidRDefault="00813050"/>
    <w:p w:rsidR="00813050" w:rsidRDefault="008130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5.45pt;margin-top:-25.35pt;width:153.75pt;height:152pt;z-index:-1" o:allowoverlap="f">
            <v:imagedata r:id="rId7" o:title="LogoLND_2006star_geo"/>
            <w10:anchorlock/>
          </v:shape>
        </w:pict>
      </w:r>
      <w:r>
        <w:t xml:space="preserve">                                                                                          </w:t>
      </w:r>
    </w:p>
    <w:p w:rsidR="00813050" w:rsidRDefault="00813050">
      <w:pPr>
        <w:sectPr w:rsidR="00813050" w:rsidSect="000C2EE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815" w:right="851" w:bottom="851" w:left="567" w:header="720" w:footer="0" w:gutter="284"/>
          <w:pgNumType w:start="703"/>
          <w:cols w:num="2" w:space="720" w:equalWidth="0">
            <w:col w:w="4748" w:space="709"/>
            <w:col w:w="4748"/>
          </w:cols>
          <w:titlePg/>
        </w:sectPr>
      </w:pPr>
    </w:p>
    <w:p w:rsidR="00813050" w:rsidRDefault="00813050">
      <w:pPr>
        <w:pStyle w:val="Titolo1"/>
        <w:numPr>
          <w:ilvl w:val="0"/>
          <w:numId w:val="0"/>
        </w:numPr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lastRenderedPageBreak/>
        <w:t xml:space="preserve">                   </w:t>
      </w:r>
    </w:p>
    <w:p w:rsidR="00813050" w:rsidRDefault="00813050">
      <w:pPr>
        <w:pStyle w:val="LndNormale1"/>
      </w:pPr>
    </w:p>
    <w:p w:rsidR="00813050" w:rsidRDefault="00813050">
      <w:pPr>
        <w:pStyle w:val="LndNormale1"/>
      </w:pPr>
    </w:p>
    <w:p w:rsidR="00813050" w:rsidRDefault="00813050">
      <w:pPr>
        <w:pStyle w:val="Titolo1"/>
        <w:numPr>
          <w:ilvl w:val="0"/>
          <w:numId w:val="0"/>
        </w:numPr>
        <w:rPr>
          <w:rFonts w:ascii="Courier New" w:hAnsi="Courier New"/>
          <w:noProof w:val="0"/>
        </w:rPr>
      </w:pPr>
    </w:p>
    <w:tbl>
      <w:tblPr>
        <w:tblpPr w:leftFromText="141" w:rightFromText="141" w:vertAnchor="text" w:horzAnchor="margin" w:tblpY="45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64068" w:rsidTr="00E64068">
        <w:tblPrEx>
          <w:tblCellMar>
            <w:top w:w="0" w:type="dxa"/>
            <w:bottom w:w="0" w:type="dxa"/>
          </w:tblCellMar>
        </w:tblPrEx>
        <w:tc>
          <w:tcPr>
            <w:tcW w:w="10345" w:type="dxa"/>
          </w:tcPr>
          <w:p w:rsidR="00E64068" w:rsidRDefault="00E64068" w:rsidP="005A47DA">
            <w:pPr>
              <w:pStyle w:val="LndNormale1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 w:val="0"/>
                <w:sz w:val="32"/>
              </w:rPr>
              <w:t>Stagione Sportiva 20</w:t>
            </w:r>
            <w:r w:rsidR="005A47DA">
              <w:rPr>
                <w:rFonts w:ascii="Courier New" w:hAnsi="Courier New"/>
                <w:b/>
                <w:noProof w:val="0"/>
                <w:sz w:val="32"/>
              </w:rPr>
              <w:t>16</w:t>
            </w:r>
            <w:r>
              <w:rPr>
                <w:rFonts w:ascii="Courier New" w:hAnsi="Courier New"/>
                <w:b/>
                <w:noProof w:val="0"/>
                <w:sz w:val="32"/>
              </w:rPr>
              <w:t>/20</w:t>
            </w:r>
            <w:r w:rsidR="007E00AC">
              <w:rPr>
                <w:rFonts w:ascii="Courier New" w:hAnsi="Courier New"/>
                <w:b/>
                <w:noProof w:val="0"/>
                <w:sz w:val="32"/>
              </w:rPr>
              <w:t>1</w:t>
            </w:r>
            <w:r w:rsidR="005A47DA">
              <w:rPr>
                <w:rFonts w:ascii="Courier New" w:hAnsi="Courier New"/>
                <w:b/>
                <w:noProof w:val="0"/>
                <w:sz w:val="32"/>
              </w:rPr>
              <w:t>7</w:t>
            </w: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5" w:type="dxa"/>
          </w:tcPr>
          <w:p w:rsidR="00E64068" w:rsidRDefault="00E64068" w:rsidP="00E64068">
            <w:pPr>
              <w:pStyle w:val="LndNormale1"/>
              <w:jc w:val="center"/>
              <w:rPr>
                <w:rFonts w:ascii="Courier New" w:hAnsi="Courier New"/>
                <w:b/>
                <w:sz w:val="10"/>
              </w:rPr>
            </w:pPr>
          </w:p>
        </w:tc>
      </w:tr>
      <w:tr w:rsidR="00E64068" w:rsidTr="00E64068">
        <w:tblPrEx>
          <w:tblCellMar>
            <w:top w:w="0" w:type="dxa"/>
            <w:bottom w:w="0" w:type="dxa"/>
          </w:tblCellMar>
        </w:tblPrEx>
        <w:tc>
          <w:tcPr>
            <w:tcW w:w="10345" w:type="dxa"/>
          </w:tcPr>
          <w:p w:rsidR="00E64068" w:rsidRDefault="00E64068" w:rsidP="00E3169D">
            <w:pPr>
              <w:pStyle w:val="LndNormale1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noProof w:val="0"/>
                <w:sz w:val="36"/>
              </w:rPr>
              <w:t xml:space="preserve">Comunicato Ufficiale </w:t>
            </w:r>
            <w:proofErr w:type="spellStart"/>
            <w:r>
              <w:rPr>
                <w:rFonts w:ascii="Courier New" w:hAnsi="Courier New"/>
                <w:b/>
                <w:noProof w:val="0"/>
                <w:sz w:val="36"/>
              </w:rPr>
              <w:t>N°</w:t>
            </w:r>
            <w:proofErr w:type="spellEnd"/>
            <w:r>
              <w:rPr>
                <w:rFonts w:ascii="Courier New" w:hAnsi="Courier New"/>
                <w:b/>
                <w:noProof w:val="0"/>
                <w:sz w:val="36"/>
              </w:rPr>
              <w:t xml:space="preserve"> </w:t>
            </w:r>
            <w:r w:rsidR="00E3169D">
              <w:rPr>
                <w:rFonts w:ascii="Courier New" w:hAnsi="Courier New"/>
                <w:b/>
                <w:noProof w:val="0"/>
                <w:sz w:val="36"/>
              </w:rPr>
              <w:t xml:space="preserve">40 </w:t>
            </w:r>
            <w:r w:rsidRPr="00E3169D">
              <w:rPr>
                <w:rFonts w:ascii="Courier New" w:hAnsi="Courier New"/>
                <w:b/>
                <w:noProof w:val="0"/>
                <w:sz w:val="36"/>
              </w:rPr>
              <w:t xml:space="preserve">del </w:t>
            </w:r>
            <w:r w:rsidR="00E3169D">
              <w:rPr>
                <w:rFonts w:ascii="Courier New" w:hAnsi="Courier New"/>
                <w:b/>
                <w:noProof w:val="0"/>
                <w:sz w:val="36"/>
              </w:rPr>
              <w:t>4</w:t>
            </w:r>
            <w:r w:rsidRPr="00E3169D">
              <w:rPr>
                <w:rFonts w:ascii="Courier New" w:hAnsi="Courier New"/>
                <w:b/>
                <w:noProof w:val="0"/>
                <w:color w:val="000000"/>
                <w:sz w:val="36"/>
              </w:rPr>
              <w:t>/</w:t>
            </w:r>
            <w:r w:rsidR="00E3169D">
              <w:rPr>
                <w:rFonts w:ascii="Courier New" w:hAnsi="Courier New"/>
                <w:b/>
                <w:noProof w:val="0"/>
                <w:color w:val="000000"/>
                <w:sz w:val="36"/>
              </w:rPr>
              <w:t>11</w:t>
            </w:r>
            <w:r w:rsidRPr="00E3169D">
              <w:rPr>
                <w:rFonts w:ascii="Courier New" w:hAnsi="Courier New"/>
                <w:b/>
                <w:noProof w:val="0"/>
                <w:color w:val="000000"/>
                <w:sz w:val="36"/>
              </w:rPr>
              <w:t>/</w:t>
            </w:r>
            <w:r w:rsidRPr="005A47DA">
              <w:rPr>
                <w:rFonts w:ascii="Courier New" w:hAnsi="Courier New"/>
                <w:b/>
                <w:noProof w:val="0"/>
                <w:color w:val="000000"/>
                <w:sz w:val="36"/>
              </w:rPr>
              <w:t>20</w:t>
            </w:r>
            <w:r w:rsidR="005A47DA" w:rsidRPr="005A47DA">
              <w:rPr>
                <w:rFonts w:ascii="Courier New" w:hAnsi="Courier New"/>
                <w:b/>
                <w:noProof w:val="0"/>
                <w:color w:val="000000"/>
                <w:sz w:val="36"/>
              </w:rPr>
              <w:t>16</w:t>
            </w:r>
          </w:p>
        </w:tc>
      </w:tr>
    </w:tbl>
    <w:p w:rsidR="00813050" w:rsidRDefault="00813050">
      <w:pPr>
        <w:pStyle w:val="LndNormale1"/>
      </w:pPr>
    </w:p>
    <w:p w:rsidR="00813050" w:rsidRDefault="00813050">
      <w:pPr>
        <w:pStyle w:val="Titolo1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Comunicazioni del Comitato Regionale</w:t>
      </w:r>
    </w:p>
    <w:p w:rsidR="00E64068" w:rsidRDefault="00E64068" w:rsidP="00470420">
      <w:pPr>
        <w:pStyle w:val="LndNormale1"/>
        <w:tabs>
          <w:tab w:val="left" w:pos="567"/>
        </w:tabs>
        <w:jc w:val="center"/>
        <w:rPr>
          <w:b/>
          <w:smallCaps/>
          <w:noProof w:val="0"/>
          <w:sz w:val="24"/>
          <w:szCs w:val="24"/>
          <w:u w:val="single"/>
          <w:lang w:eastAsia="ja-JP"/>
        </w:rPr>
      </w:pPr>
    </w:p>
    <w:p w:rsidR="00470420" w:rsidRPr="000C2EE2" w:rsidRDefault="00470420" w:rsidP="00470420">
      <w:pPr>
        <w:pStyle w:val="LndNormale1"/>
        <w:tabs>
          <w:tab w:val="left" w:pos="567"/>
        </w:tabs>
        <w:jc w:val="center"/>
        <w:rPr>
          <w:b/>
          <w:noProof w:val="0"/>
          <w:sz w:val="24"/>
          <w:szCs w:val="24"/>
          <w:lang w:eastAsia="ja-JP"/>
        </w:rPr>
      </w:pPr>
      <w:r w:rsidRPr="000C2EE2">
        <w:rPr>
          <w:b/>
          <w:smallCaps/>
          <w:noProof w:val="0"/>
          <w:sz w:val="24"/>
          <w:szCs w:val="24"/>
          <w:u w:val="single"/>
          <w:lang w:eastAsia="ja-JP"/>
        </w:rPr>
        <w:t>ASSEMBLEA ORDINARIA ELETTIVA</w:t>
      </w:r>
    </w:p>
    <w:p w:rsidR="00470420" w:rsidRDefault="00470420" w:rsidP="00470420">
      <w:pPr>
        <w:pStyle w:val="LndNormale1"/>
        <w:tabs>
          <w:tab w:val="left" w:pos="567"/>
        </w:tabs>
        <w:rPr>
          <w:b/>
          <w:noProof w:val="0"/>
          <w:sz w:val="8"/>
          <w:lang w:eastAsia="ja-JP"/>
        </w:rPr>
      </w:pPr>
    </w:p>
    <w:p w:rsidR="00470420" w:rsidRPr="000C2EE2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20"/>
          <w:lang w:eastAsia="ja-JP"/>
        </w:rPr>
      </w:pPr>
      <w:r>
        <w:rPr>
          <w:noProof w:val="0"/>
          <w:spacing w:val="-8"/>
          <w:szCs w:val="22"/>
          <w:lang w:eastAsia="ja-JP"/>
        </w:rPr>
        <w:tab/>
      </w:r>
      <w:r w:rsidR="005F7029">
        <w:rPr>
          <w:noProof w:val="0"/>
          <w:spacing w:val="-8"/>
          <w:szCs w:val="22"/>
          <w:lang w:eastAsia="ja-JP"/>
        </w:rPr>
        <w:t>L’Assemblea del Comitato Regionale Basilicata è convocata per</w:t>
      </w:r>
      <w:r w:rsidR="00AB49A6">
        <w:rPr>
          <w:noProof w:val="0"/>
          <w:spacing w:val="-8"/>
          <w:szCs w:val="22"/>
          <w:lang w:eastAsia="ja-JP"/>
        </w:rPr>
        <w:t>:</w:t>
      </w:r>
      <w:r w:rsidR="005F7029">
        <w:rPr>
          <w:noProof w:val="0"/>
          <w:spacing w:val="-8"/>
          <w:szCs w:val="22"/>
          <w:lang w:eastAsia="ja-JP"/>
        </w:rPr>
        <w:t xml:space="preserve"> </w:t>
      </w:r>
      <w:r w:rsidR="00E64068">
        <w:rPr>
          <w:noProof w:val="0"/>
          <w:spacing w:val="-8"/>
          <w:sz w:val="20"/>
          <w:lang w:eastAsia="ja-JP"/>
        </w:rPr>
        <w:t xml:space="preserve"> </w:t>
      </w:r>
    </w:p>
    <w:p w:rsidR="00470420" w:rsidRPr="000C2EE2" w:rsidRDefault="00AB49A6" w:rsidP="000C2EE2">
      <w:pPr>
        <w:pStyle w:val="LndNormale1"/>
        <w:tabs>
          <w:tab w:val="left" w:pos="284"/>
          <w:tab w:val="left" w:pos="567"/>
        </w:tabs>
        <w:jc w:val="center"/>
        <w:rPr>
          <w:b/>
          <w:noProof w:val="0"/>
          <w:spacing w:val="-8"/>
          <w:szCs w:val="22"/>
          <w:u w:val="single"/>
          <w:lang w:eastAsia="ja-JP"/>
        </w:rPr>
      </w:pPr>
      <w:r>
        <w:rPr>
          <w:b/>
          <w:noProof w:val="0"/>
          <w:spacing w:val="-8"/>
          <w:szCs w:val="22"/>
          <w:u w:val="single"/>
          <w:lang w:eastAsia="ja-JP"/>
        </w:rPr>
        <w:t>MARTEDI’  15 NOVEMBRE 2016</w:t>
      </w:r>
      <w:r w:rsidR="00331A69">
        <w:rPr>
          <w:b/>
          <w:noProof w:val="0"/>
          <w:spacing w:val="-8"/>
          <w:szCs w:val="22"/>
          <w:u w:val="single"/>
          <w:lang w:eastAsia="ja-JP"/>
        </w:rPr>
        <w:t xml:space="preserve">          </w:t>
      </w:r>
    </w:p>
    <w:p w:rsidR="00470420" w:rsidRPr="000C2EE2" w:rsidRDefault="00470420" w:rsidP="000C2EE2">
      <w:pPr>
        <w:pStyle w:val="LndNormale1"/>
        <w:tabs>
          <w:tab w:val="left" w:pos="284"/>
          <w:tab w:val="left" w:pos="567"/>
        </w:tabs>
        <w:jc w:val="center"/>
        <w:rPr>
          <w:b/>
          <w:smallCaps/>
          <w:noProof w:val="0"/>
          <w:spacing w:val="-4"/>
          <w:sz w:val="24"/>
          <w:szCs w:val="24"/>
          <w:lang w:eastAsia="ja-JP"/>
        </w:rPr>
      </w:pPr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 xml:space="preserve">presso il </w:t>
      </w:r>
      <w:proofErr w:type="spellStart"/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>park</w:t>
      </w:r>
      <w:proofErr w:type="spellEnd"/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 xml:space="preserve"> hotel centro congressi  s.s. </w:t>
      </w:r>
      <w:proofErr w:type="spellStart"/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>basentana</w:t>
      </w:r>
      <w:proofErr w:type="spellEnd"/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 xml:space="preserve"> </w:t>
      </w:r>
      <w:r w:rsidR="00796B13">
        <w:rPr>
          <w:b/>
          <w:smallCaps/>
          <w:noProof w:val="0"/>
          <w:spacing w:val="-4"/>
          <w:sz w:val="24"/>
          <w:szCs w:val="24"/>
          <w:lang w:eastAsia="ja-JP"/>
        </w:rPr>
        <w:t>-</w:t>
      </w:r>
      <w:r w:rsidR="00D25AC6" w:rsidRPr="000C2EE2">
        <w:rPr>
          <w:b/>
          <w:smallCaps/>
          <w:noProof w:val="0"/>
          <w:spacing w:val="-4"/>
          <w:sz w:val="24"/>
          <w:szCs w:val="24"/>
          <w:lang w:eastAsia="ja-JP"/>
        </w:rPr>
        <w:t xml:space="preserve"> </w:t>
      </w:r>
      <w:r w:rsidRPr="000C2EE2">
        <w:rPr>
          <w:b/>
          <w:smallCaps/>
          <w:noProof w:val="0"/>
          <w:spacing w:val="-4"/>
          <w:sz w:val="24"/>
          <w:szCs w:val="24"/>
          <w:lang w:eastAsia="ja-JP"/>
        </w:rPr>
        <w:t>POTENZA</w:t>
      </w:r>
    </w:p>
    <w:p w:rsidR="00470420" w:rsidRPr="00E64068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z w:val="20"/>
          <w:lang w:eastAsia="ja-JP"/>
        </w:rPr>
      </w:pPr>
      <w:r w:rsidRPr="00E64068">
        <w:rPr>
          <w:noProof w:val="0"/>
          <w:sz w:val="20"/>
          <w:lang w:eastAsia="ja-JP"/>
        </w:rPr>
        <w:t xml:space="preserve">alle ore </w:t>
      </w:r>
      <w:r w:rsidRPr="00FC4EFB">
        <w:rPr>
          <w:noProof w:val="0"/>
          <w:sz w:val="20"/>
          <w:lang w:eastAsia="ja-JP"/>
        </w:rPr>
        <w:t>1</w:t>
      </w:r>
      <w:r w:rsidR="00331A69" w:rsidRPr="00FC4EFB">
        <w:rPr>
          <w:noProof w:val="0"/>
          <w:sz w:val="20"/>
          <w:lang w:eastAsia="ja-JP"/>
        </w:rPr>
        <w:t>5</w:t>
      </w:r>
      <w:r w:rsidR="00796B13">
        <w:rPr>
          <w:noProof w:val="0"/>
          <w:sz w:val="20"/>
          <w:lang w:eastAsia="ja-JP"/>
        </w:rPr>
        <w:t>.</w:t>
      </w:r>
      <w:r w:rsidR="005F7029" w:rsidRPr="00FC4EFB">
        <w:rPr>
          <w:noProof w:val="0"/>
          <w:sz w:val="20"/>
          <w:lang w:eastAsia="ja-JP"/>
        </w:rPr>
        <w:t>30</w:t>
      </w:r>
      <w:r w:rsidR="00331A69">
        <w:rPr>
          <w:noProof w:val="0"/>
          <w:sz w:val="20"/>
          <w:lang w:eastAsia="ja-JP"/>
        </w:rPr>
        <w:t xml:space="preserve"> </w:t>
      </w:r>
      <w:r w:rsidRPr="00E64068">
        <w:rPr>
          <w:noProof w:val="0"/>
          <w:sz w:val="20"/>
          <w:lang w:eastAsia="ja-JP"/>
        </w:rPr>
        <w:t xml:space="preserve">in prima convocazione e alle ore </w:t>
      </w:r>
      <w:smartTag w:uri="urn:schemas-microsoft-com:office:smarttags" w:element="metricconverter">
        <w:smartTagPr>
          <w:attr w:name="ProductID" w:val="16.30 in"/>
        </w:smartTagPr>
        <w:r w:rsidR="00331A69" w:rsidRPr="00FC4EFB">
          <w:rPr>
            <w:noProof w:val="0"/>
            <w:sz w:val="20"/>
            <w:lang w:eastAsia="ja-JP"/>
          </w:rPr>
          <w:t>16.</w:t>
        </w:r>
        <w:r w:rsidR="005F7029" w:rsidRPr="00FC4EFB">
          <w:rPr>
            <w:noProof w:val="0"/>
            <w:sz w:val="20"/>
            <w:lang w:eastAsia="ja-JP"/>
          </w:rPr>
          <w:t>30</w:t>
        </w:r>
        <w:r w:rsidR="00331A69" w:rsidRPr="00FC4EFB">
          <w:rPr>
            <w:noProof w:val="0"/>
            <w:sz w:val="20"/>
            <w:lang w:eastAsia="ja-JP"/>
          </w:rPr>
          <w:t xml:space="preserve"> i</w:t>
        </w:r>
        <w:r w:rsidRPr="00FC4EFB">
          <w:rPr>
            <w:noProof w:val="0"/>
            <w:sz w:val="20"/>
            <w:lang w:eastAsia="ja-JP"/>
          </w:rPr>
          <w:t>n</w:t>
        </w:r>
      </w:smartTag>
      <w:r w:rsidRPr="00FC4EFB">
        <w:rPr>
          <w:noProof w:val="0"/>
          <w:sz w:val="20"/>
          <w:lang w:eastAsia="ja-JP"/>
        </w:rPr>
        <w:t xml:space="preserve"> seconda convocazione per l’esame, la discussione e le decisioni in merito agli argomenti contenuti nel seg</w:t>
      </w:r>
      <w:r w:rsidR="005F7029" w:rsidRPr="00FC4EFB">
        <w:rPr>
          <w:noProof w:val="0"/>
          <w:sz w:val="20"/>
          <w:lang w:eastAsia="ja-JP"/>
        </w:rPr>
        <w:t>ue</w:t>
      </w:r>
      <w:r w:rsidRPr="00FC4EFB">
        <w:rPr>
          <w:noProof w:val="0"/>
          <w:sz w:val="20"/>
          <w:lang w:eastAsia="ja-JP"/>
        </w:rPr>
        <w:t>nte</w:t>
      </w:r>
      <w:r w:rsidRPr="00E64068">
        <w:rPr>
          <w:noProof w:val="0"/>
          <w:sz w:val="20"/>
          <w:lang w:eastAsia="ja-JP"/>
        </w:rPr>
        <w:t xml:space="preserve"> </w:t>
      </w:r>
    </w:p>
    <w:p w:rsidR="00470420" w:rsidRPr="009F7C72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16"/>
          <w:szCs w:val="16"/>
          <w:lang w:eastAsia="ja-JP"/>
        </w:rPr>
      </w:pPr>
    </w:p>
    <w:p w:rsidR="00470420" w:rsidRPr="00E64068" w:rsidRDefault="00470420" w:rsidP="00470420">
      <w:pPr>
        <w:pStyle w:val="LndNormale1"/>
        <w:tabs>
          <w:tab w:val="left" w:pos="284"/>
          <w:tab w:val="left" w:pos="567"/>
        </w:tabs>
        <w:jc w:val="center"/>
        <w:rPr>
          <w:b/>
          <w:smallCaps/>
          <w:noProof w:val="0"/>
          <w:spacing w:val="-8"/>
          <w:sz w:val="24"/>
          <w:szCs w:val="24"/>
          <w:u w:val="single"/>
          <w:lang w:eastAsia="ja-JP"/>
        </w:rPr>
      </w:pPr>
      <w:r w:rsidRPr="00E64068">
        <w:rPr>
          <w:b/>
          <w:smallCaps/>
          <w:noProof w:val="0"/>
          <w:spacing w:val="-8"/>
          <w:sz w:val="24"/>
          <w:szCs w:val="24"/>
          <w:u w:val="single"/>
          <w:lang w:eastAsia="ja-JP"/>
        </w:rPr>
        <w:t>ORDINE DEL GIORNO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Verifica poteri;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Apertura lavori Assemblea;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Costituzione dell’Ufficio di Presidenza dell’Assemblea;</w:t>
      </w:r>
    </w:p>
    <w:p w:rsidR="00AB49A6" w:rsidRDefault="00AB49A6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AB49A6">
        <w:rPr>
          <w:noProof w:val="0"/>
          <w:sz w:val="20"/>
          <w:lang w:eastAsia="ja-JP"/>
        </w:rPr>
        <w:t xml:space="preserve">Protocollo d’intesa </w:t>
      </w:r>
      <w:r>
        <w:rPr>
          <w:noProof w:val="0"/>
          <w:sz w:val="20"/>
          <w:lang w:eastAsia="ja-JP"/>
        </w:rPr>
        <w:t xml:space="preserve">per </w:t>
      </w:r>
      <w:r w:rsidR="00796B13">
        <w:rPr>
          <w:noProof w:val="0"/>
          <w:sz w:val="20"/>
          <w:lang w:eastAsia="ja-JP"/>
        </w:rPr>
        <w:t xml:space="preserve">la </w:t>
      </w:r>
      <w:r>
        <w:rPr>
          <w:noProof w:val="0"/>
          <w:sz w:val="20"/>
          <w:lang w:eastAsia="ja-JP"/>
        </w:rPr>
        <w:t xml:space="preserve">formazione all’uso </w:t>
      </w:r>
      <w:r w:rsidR="00796B13">
        <w:rPr>
          <w:noProof w:val="0"/>
          <w:sz w:val="20"/>
          <w:lang w:eastAsia="ja-JP"/>
        </w:rPr>
        <w:t xml:space="preserve">di </w:t>
      </w:r>
      <w:r>
        <w:rPr>
          <w:noProof w:val="0"/>
          <w:sz w:val="20"/>
          <w:lang w:eastAsia="ja-JP"/>
        </w:rPr>
        <w:t>defibrillatori;</w:t>
      </w:r>
    </w:p>
    <w:p w:rsidR="00470420" w:rsidRPr="0081582E" w:rsidRDefault="0081582E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>
        <w:rPr>
          <w:noProof w:val="0"/>
          <w:sz w:val="20"/>
          <w:lang w:eastAsia="ja-JP"/>
        </w:rPr>
        <w:t>E</w:t>
      </w:r>
      <w:r w:rsidR="00470420" w:rsidRPr="0081582E">
        <w:rPr>
          <w:noProof w:val="0"/>
          <w:sz w:val="20"/>
          <w:lang w:eastAsia="ja-JP"/>
        </w:rPr>
        <w:t xml:space="preserve">same e discussione della Relazione del Consiglio Direttivo e della gestione contabile del Comitato </w:t>
      </w:r>
      <w:r w:rsidR="005F7029" w:rsidRPr="0081582E">
        <w:rPr>
          <w:noProof w:val="0"/>
          <w:sz w:val="20"/>
          <w:lang w:eastAsia="ja-JP"/>
        </w:rPr>
        <w:t>R</w:t>
      </w:r>
      <w:r w:rsidR="00470420" w:rsidRPr="0081582E">
        <w:rPr>
          <w:noProof w:val="0"/>
          <w:sz w:val="20"/>
          <w:lang w:eastAsia="ja-JP"/>
        </w:rPr>
        <w:t>egionale Basilicata relative al periodo 20</w:t>
      </w:r>
      <w:r w:rsidR="00AB49A6" w:rsidRPr="0081582E">
        <w:rPr>
          <w:noProof w:val="0"/>
          <w:sz w:val="20"/>
          <w:lang w:eastAsia="ja-JP"/>
        </w:rPr>
        <w:t>14</w:t>
      </w:r>
      <w:r w:rsidR="00470420" w:rsidRPr="0081582E">
        <w:rPr>
          <w:noProof w:val="0"/>
          <w:sz w:val="20"/>
          <w:lang w:eastAsia="ja-JP"/>
        </w:rPr>
        <w:t>/20</w:t>
      </w:r>
      <w:r w:rsidR="00331A69" w:rsidRPr="0081582E">
        <w:rPr>
          <w:noProof w:val="0"/>
          <w:sz w:val="20"/>
          <w:lang w:eastAsia="ja-JP"/>
        </w:rPr>
        <w:t>1</w:t>
      </w:r>
      <w:r w:rsidR="00AB49A6" w:rsidRPr="0081582E">
        <w:rPr>
          <w:noProof w:val="0"/>
          <w:sz w:val="20"/>
          <w:lang w:eastAsia="ja-JP"/>
        </w:rPr>
        <w:t>5</w:t>
      </w:r>
      <w:r w:rsidR="00470420" w:rsidRPr="0081582E">
        <w:rPr>
          <w:noProof w:val="0"/>
          <w:sz w:val="20"/>
          <w:lang w:eastAsia="ja-JP"/>
        </w:rPr>
        <w:t xml:space="preserve"> e 20</w:t>
      </w:r>
      <w:r w:rsidR="00466249" w:rsidRPr="0081582E">
        <w:rPr>
          <w:noProof w:val="0"/>
          <w:sz w:val="20"/>
          <w:lang w:eastAsia="ja-JP"/>
        </w:rPr>
        <w:t>15/</w:t>
      </w:r>
      <w:r w:rsidR="00331A69" w:rsidRPr="0081582E">
        <w:rPr>
          <w:noProof w:val="0"/>
          <w:sz w:val="20"/>
          <w:lang w:eastAsia="ja-JP"/>
        </w:rPr>
        <w:t>2</w:t>
      </w:r>
      <w:r w:rsidR="00466249" w:rsidRPr="0081582E">
        <w:rPr>
          <w:noProof w:val="0"/>
          <w:sz w:val="20"/>
          <w:lang w:eastAsia="ja-JP"/>
        </w:rPr>
        <w:t>016</w:t>
      </w:r>
      <w:r w:rsidR="00470420" w:rsidRPr="0081582E">
        <w:rPr>
          <w:noProof w:val="0"/>
          <w:sz w:val="20"/>
          <w:lang w:eastAsia="ja-JP"/>
        </w:rPr>
        <w:t>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Elezione del Presidente del Comitato Regionale;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 xml:space="preserve">Elezione di n. </w:t>
      </w:r>
      <w:r w:rsidR="00331A69" w:rsidRPr="0081582E">
        <w:rPr>
          <w:noProof w:val="0"/>
          <w:sz w:val="20"/>
          <w:lang w:eastAsia="ja-JP"/>
        </w:rPr>
        <w:t>8</w:t>
      </w:r>
      <w:r w:rsidRPr="000C2EE2">
        <w:rPr>
          <w:noProof w:val="0"/>
          <w:sz w:val="20"/>
          <w:lang w:eastAsia="ja-JP"/>
        </w:rPr>
        <w:t xml:space="preserve"> componenti il Consiglio Direttivo del Comitato Regionale;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Elezione dei componenti, Effettivi (n. 3) e Supplenti (n. 2), del Collegio dei Revisori dei Conti del Comitato Regionale;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Elezione di n. 2 Delegati Assembleari Effettivi e n. 2 Delegati Assembleari Supplenti;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Elezione del Responsabile Regionale del Calcio a Cinque;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Designazione del candidato alla carica di Presidente della Lega Nazionale Dilettanti;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pacing w:val="-2"/>
          <w:sz w:val="20"/>
          <w:lang w:eastAsia="ja-JP"/>
        </w:rPr>
      </w:pPr>
      <w:r w:rsidRPr="000C2EE2">
        <w:rPr>
          <w:noProof w:val="0"/>
          <w:spacing w:val="-2"/>
          <w:sz w:val="20"/>
          <w:lang w:eastAsia="ja-JP"/>
        </w:rPr>
        <w:t>Designazione del candidato alla carica di Vice Presidente Vicario della Lega Nazionale Dilettanti;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Designazione di un candidato alla carica di Vice Presidente della Lega Nazionale Dilettanti, sulla base dell’area territoriale di appartenenza;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>Designazione di un candidato alla carica di Consigliere Federale, sulla base dell’area territoriale di appartenenza;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pacing w:val="-4"/>
          <w:sz w:val="20"/>
          <w:lang w:eastAsia="ja-JP"/>
        </w:rPr>
      </w:pPr>
      <w:r w:rsidRPr="000C2EE2">
        <w:rPr>
          <w:noProof w:val="0"/>
          <w:spacing w:val="-4"/>
          <w:sz w:val="20"/>
          <w:lang w:eastAsia="ja-JP"/>
        </w:rPr>
        <w:t xml:space="preserve">Designazione dei candidati alla carica di componenti il Collegio dei Revisori  dei Conti della </w:t>
      </w:r>
      <w:proofErr w:type="spellStart"/>
      <w:r w:rsidRPr="000C2EE2">
        <w:rPr>
          <w:noProof w:val="0"/>
          <w:spacing w:val="-4"/>
          <w:sz w:val="20"/>
          <w:lang w:eastAsia="ja-JP"/>
        </w:rPr>
        <w:t>L.N.D.</w:t>
      </w:r>
      <w:proofErr w:type="spellEnd"/>
      <w:r w:rsidRPr="000C2EE2">
        <w:rPr>
          <w:noProof w:val="0"/>
          <w:spacing w:val="-4"/>
          <w:sz w:val="20"/>
          <w:lang w:eastAsia="ja-JP"/>
        </w:rPr>
        <w:t>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pacing w:val="-4"/>
          <w:sz w:val="20"/>
          <w:lang w:eastAsia="ja-JP"/>
        </w:rPr>
        <w:t xml:space="preserve">Designazione dei candidati alla carica di Delegato Assembleare Effettivo e Supplente in rappresentanza dell’attività Giovanile e Scolastica, </w:t>
      </w:r>
      <w:r w:rsidRPr="000C2EE2">
        <w:rPr>
          <w:noProof w:val="0"/>
          <w:sz w:val="20"/>
          <w:lang w:eastAsia="ja-JP"/>
        </w:rPr>
        <w:t>sulla base dell’area territoriale di appartenenza;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z w:val="20"/>
          <w:lang w:eastAsia="ja-JP"/>
        </w:rPr>
      </w:pPr>
      <w:r w:rsidRPr="000C2EE2">
        <w:rPr>
          <w:noProof w:val="0"/>
          <w:sz w:val="20"/>
          <w:lang w:eastAsia="ja-JP"/>
        </w:rPr>
        <w:t xml:space="preserve">Premiazioni </w:t>
      </w:r>
      <w:r w:rsidR="0081582E">
        <w:rPr>
          <w:noProof w:val="0"/>
          <w:sz w:val="20"/>
          <w:lang w:eastAsia="ja-JP"/>
        </w:rPr>
        <w:t xml:space="preserve">società </w:t>
      </w:r>
      <w:r w:rsidRPr="000C2EE2">
        <w:rPr>
          <w:noProof w:val="0"/>
          <w:sz w:val="20"/>
          <w:lang w:eastAsia="ja-JP"/>
        </w:rPr>
        <w:t>vincenti campionati regionali e provinciali</w:t>
      </w:r>
      <w:r w:rsidR="000535A8">
        <w:rPr>
          <w:noProof w:val="0"/>
          <w:sz w:val="20"/>
          <w:lang w:eastAsia="ja-JP"/>
        </w:rPr>
        <w:t>,</w:t>
      </w:r>
      <w:r w:rsidRPr="000C2EE2">
        <w:rPr>
          <w:noProof w:val="0"/>
          <w:sz w:val="20"/>
          <w:lang w:eastAsia="ja-JP"/>
        </w:rPr>
        <w:t xml:space="preserve"> per attività </w:t>
      </w:r>
      <w:proofErr w:type="spellStart"/>
      <w:r w:rsidRPr="000C2EE2">
        <w:rPr>
          <w:noProof w:val="0"/>
          <w:sz w:val="20"/>
          <w:lang w:eastAsia="ja-JP"/>
        </w:rPr>
        <w:t>L.N.D.</w:t>
      </w:r>
      <w:proofErr w:type="spellEnd"/>
      <w:r w:rsidRPr="000C2EE2">
        <w:rPr>
          <w:noProof w:val="0"/>
          <w:sz w:val="20"/>
          <w:lang w:eastAsia="ja-JP"/>
        </w:rPr>
        <w:t xml:space="preserve"> e </w:t>
      </w:r>
      <w:proofErr w:type="spellStart"/>
      <w:r w:rsidRPr="000C2EE2">
        <w:rPr>
          <w:noProof w:val="0"/>
          <w:sz w:val="20"/>
          <w:lang w:eastAsia="ja-JP"/>
        </w:rPr>
        <w:t>S.G.S.</w:t>
      </w:r>
      <w:proofErr w:type="spellEnd"/>
      <w:r w:rsidRPr="000C2EE2">
        <w:rPr>
          <w:noProof w:val="0"/>
          <w:sz w:val="20"/>
          <w:lang w:eastAsia="ja-JP"/>
        </w:rPr>
        <w:t xml:space="preserve"> s.s. </w:t>
      </w:r>
      <w:r w:rsidR="005A47DA">
        <w:rPr>
          <w:noProof w:val="0"/>
          <w:sz w:val="20"/>
          <w:lang w:eastAsia="ja-JP"/>
        </w:rPr>
        <w:t>2015</w:t>
      </w:r>
      <w:r w:rsidR="00331A69">
        <w:rPr>
          <w:noProof w:val="0"/>
          <w:sz w:val="20"/>
          <w:lang w:eastAsia="ja-JP"/>
        </w:rPr>
        <w:t>/</w:t>
      </w:r>
      <w:r w:rsidRPr="000C2EE2">
        <w:rPr>
          <w:noProof w:val="0"/>
          <w:sz w:val="20"/>
          <w:lang w:eastAsia="ja-JP"/>
        </w:rPr>
        <w:t>20</w:t>
      </w:r>
      <w:r w:rsidR="00331A69">
        <w:rPr>
          <w:noProof w:val="0"/>
          <w:sz w:val="20"/>
          <w:lang w:eastAsia="ja-JP"/>
        </w:rPr>
        <w:t>1</w:t>
      </w:r>
      <w:r w:rsidR="005A47DA">
        <w:rPr>
          <w:noProof w:val="0"/>
          <w:sz w:val="20"/>
          <w:lang w:eastAsia="ja-JP"/>
        </w:rPr>
        <w:t>6</w:t>
      </w:r>
      <w:r w:rsidRPr="000C2EE2">
        <w:rPr>
          <w:noProof w:val="0"/>
          <w:sz w:val="20"/>
          <w:lang w:eastAsia="ja-JP"/>
        </w:rPr>
        <w:t>;</w:t>
      </w:r>
    </w:p>
    <w:p w:rsidR="00470420" w:rsidRPr="000C2EE2" w:rsidRDefault="00470420" w:rsidP="00470420">
      <w:pPr>
        <w:pStyle w:val="LndNormale1"/>
        <w:numPr>
          <w:ilvl w:val="0"/>
          <w:numId w:val="35"/>
        </w:numPr>
        <w:tabs>
          <w:tab w:val="left" w:pos="284"/>
          <w:tab w:val="left" w:pos="709"/>
        </w:tabs>
        <w:ind w:left="709" w:hanging="425"/>
        <w:rPr>
          <w:noProof w:val="0"/>
          <w:spacing w:val="-8"/>
          <w:sz w:val="20"/>
          <w:lang w:eastAsia="ja-JP"/>
        </w:rPr>
      </w:pPr>
      <w:r w:rsidRPr="000C2EE2">
        <w:rPr>
          <w:noProof w:val="0"/>
          <w:spacing w:val="-8"/>
          <w:sz w:val="20"/>
          <w:lang w:eastAsia="ja-JP"/>
        </w:rPr>
        <w:t>Varie ed eventuali.</w:t>
      </w:r>
    </w:p>
    <w:p w:rsidR="00470420" w:rsidRPr="000C2EE2" w:rsidRDefault="00470420" w:rsidP="00470420">
      <w:pPr>
        <w:pStyle w:val="LndNormale1"/>
        <w:tabs>
          <w:tab w:val="left" w:pos="284"/>
          <w:tab w:val="left" w:pos="709"/>
        </w:tabs>
        <w:ind w:left="284"/>
        <w:rPr>
          <w:noProof w:val="0"/>
          <w:spacing w:val="-8"/>
          <w:sz w:val="20"/>
          <w:lang w:eastAsia="ja-JP"/>
        </w:rPr>
      </w:pPr>
    </w:p>
    <w:p w:rsidR="00470420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20"/>
          <w:lang w:eastAsia="ja-JP"/>
        </w:rPr>
      </w:pPr>
      <w:r w:rsidRPr="000C2EE2">
        <w:rPr>
          <w:noProof w:val="0"/>
          <w:spacing w:val="-8"/>
          <w:sz w:val="20"/>
          <w:lang w:eastAsia="ja-JP"/>
        </w:rPr>
        <w:t>L’Assemblea sarà regolata dalle norme regolamentari vigenti alla data di svolgimento della stessa.</w:t>
      </w:r>
    </w:p>
    <w:p w:rsidR="000C2EE2" w:rsidRPr="00E64068" w:rsidRDefault="000C2EE2" w:rsidP="00E64068">
      <w:pPr>
        <w:pStyle w:val="LndNormale1"/>
        <w:tabs>
          <w:tab w:val="left" w:pos="284"/>
          <w:tab w:val="left" w:pos="567"/>
        </w:tabs>
        <w:rPr>
          <w:noProof w:val="0"/>
          <w:spacing w:val="-6"/>
          <w:sz w:val="20"/>
          <w:lang w:eastAsia="ja-JP"/>
        </w:rPr>
      </w:pPr>
    </w:p>
    <w:p w:rsidR="00470420" w:rsidRPr="000C2EE2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20"/>
          <w:lang w:eastAsia="ja-JP"/>
        </w:rPr>
      </w:pPr>
      <w:r w:rsidRPr="000C2EE2">
        <w:rPr>
          <w:noProof w:val="0"/>
          <w:spacing w:val="-8"/>
          <w:sz w:val="20"/>
          <w:lang w:eastAsia="ja-JP"/>
        </w:rPr>
        <w:t>Le operazioni di verifica dei poteri e d</w:t>
      </w:r>
      <w:r w:rsidR="007668A9">
        <w:rPr>
          <w:noProof w:val="0"/>
          <w:spacing w:val="-8"/>
          <w:sz w:val="20"/>
          <w:lang w:eastAsia="ja-JP"/>
        </w:rPr>
        <w:t>i scrutinio saranno svolte dal</w:t>
      </w:r>
      <w:r w:rsidRPr="000C2EE2">
        <w:rPr>
          <w:noProof w:val="0"/>
          <w:spacing w:val="-8"/>
          <w:sz w:val="20"/>
          <w:lang w:eastAsia="ja-JP"/>
        </w:rPr>
        <w:t xml:space="preserve"> </w:t>
      </w:r>
      <w:r w:rsidR="00FF116D">
        <w:rPr>
          <w:noProof w:val="0"/>
          <w:spacing w:val="-8"/>
          <w:sz w:val="20"/>
          <w:lang w:eastAsia="ja-JP"/>
        </w:rPr>
        <w:t>Tribunale Federale a livello Te</w:t>
      </w:r>
      <w:r w:rsidRPr="000C2EE2">
        <w:rPr>
          <w:noProof w:val="0"/>
          <w:spacing w:val="-8"/>
          <w:sz w:val="20"/>
          <w:lang w:eastAsia="ja-JP"/>
        </w:rPr>
        <w:t>rritoriale del Comitato Regionale Basilicata</w:t>
      </w:r>
      <w:r w:rsidR="005F7029">
        <w:rPr>
          <w:noProof w:val="0"/>
          <w:spacing w:val="-8"/>
          <w:sz w:val="20"/>
          <w:lang w:eastAsia="ja-JP"/>
        </w:rPr>
        <w:t>.</w:t>
      </w:r>
    </w:p>
    <w:p w:rsidR="00470420" w:rsidRPr="000C2EE2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20"/>
          <w:lang w:eastAsia="ja-JP"/>
        </w:rPr>
      </w:pPr>
    </w:p>
    <w:p w:rsidR="00E64068" w:rsidRPr="000C2EE2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 w:val="20"/>
          <w:lang w:eastAsia="ja-JP"/>
        </w:rPr>
      </w:pPr>
      <w:r w:rsidRPr="000C2EE2">
        <w:rPr>
          <w:noProof w:val="0"/>
          <w:spacing w:val="-8"/>
          <w:sz w:val="20"/>
          <w:lang w:eastAsia="ja-JP"/>
        </w:rPr>
        <w:t>La verifica dei poteri sarà effettuata</w:t>
      </w:r>
      <w:r w:rsidR="00E64068">
        <w:rPr>
          <w:noProof w:val="0"/>
          <w:spacing w:val="-8"/>
          <w:sz w:val="20"/>
          <w:lang w:eastAsia="ja-JP"/>
        </w:rPr>
        <w:t>,</w:t>
      </w:r>
      <w:r w:rsidRPr="000C2EE2">
        <w:rPr>
          <w:noProof w:val="0"/>
          <w:spacing w:val="-8"/>
          <w:sz w:val="20"/>
          <w:lang w:eastAsia="ja-JP"/>
        </w:rPr>
        <w:t xml:space="preserve"> nella sede dell’Assemblea in Potenza presso il Park Hotel S.S. BASENTANA DIREZIONE METAPONTO</w:t>
      </w:r>
      <w:r w:rsidR="00E64068">
        <w:rPr>
          <w:noProof w:val="0"/>
          <w:spacing w:val="-8"/>
          <w:sz w:val="20"/>
          <w:lang w:eastAsia="ja-JP"/>
        </w:rPr>
        <w:t>,</w:t>
      </w:r>
      <w:r w:rsidRPr="000C2EE2">
        <w:rPr>
          <w:noProof w:val="0"/>
          <w:spacing w:val="-8"/>
          <w:sz w:val="20"/>
          <w:lang w:eastAsia="ja-JP"/>
        </w:rPr>
        <w:t xml:space="preserve"> dalle ore 1</w:t>
      </w:r>
      <w:r w:rsidR="00331A69">
        <w:rPr>
          <w:noProof w:val="0"/>
          <w:spacing w:val="-8"/>
          <w:sz w:val="20"/>
          <w:lang w:eastAsia="ja-JP"/>
        </w:rPr>
        <w:t>3</w:t>
      </w:r>
      <w:r w:rsidR="0081582E">
        <w:rPr>
          <w:noProof w:val="0"/>
          <w:spacing w:val="-8"/>
          <w:sz w:val="20"/>
          <w:lang w:eastAsia="ja-JP"/>
        </w:rPr>
        <w:t>.3</w:t>
      </w:r>
      <w:r w:rsidRPr="000C2EE2">
        <w:rPr>
          <w:noProof w:val="0"/>
          <w:spacing w:val="-8"/>
          <w:sz w:val="20"/>
          <w:lang w:eastAsia="ja-JP"/>
        </w:rPr>
        <w:t xml:space="preserve">0 del giorno </w:t>
      </w:r>
      <w:r w:rsidR="005A47DA">
        <w:rPr>
          <w:noProof w:val="0"/>
          <w:spacing w:val="-8"/>
          <w:sz w:val="20"/>
          <w:lang w:eastAsia="ja-JP"/>
        </w:rPr>
        <w:t>15</w:t>
      </w:r>
      <w:r w:rsidR="00331A69">
        <w:rPr>
          <w:noProof w:val="0"/>
          <w:spacing w:val="-8"/>
          <w:sz w:val="20"/>
          <w:lang w:eastAsia="ja-JP"/>
        </w:rPr>
        <w:t xml:space="preserve"> </w:t>
      </w:r>
      <w:r w:rsidR="0081582E">
        <w:rPr>
          <w:noProof w:val="0"/>
          <w:spacing w:val="-8"/>
          <w:sz w:val="20"/>
          <w:lang w:eastAsia="ja-JP"/>
        </w:rPr>
        <w:t xml:space="preserve">novembre </w:t>
      </w:r>
      <w:r w:rsidRPr="000C2EE2">
        <w:rPr>
          <w:noProof w:val="0"/>
          <w:spacing w:val="-8"/>
          <w:sz w:val="20"/>
          <w:lang w:eastAsia="ja-JP"/>
        </w:rPr>
        <w:t>20</w:t>
      </w:r>
      <w:r w:rsidR="005A47DA">
        <w:rPr>
          <w:noProof w:val="0"/>
          <w:spacing w:val="-8"/>
          <w:sz w:val="20"/>
          <w:lang w:eastAsia="ja-JP"/>
        </w:rPr>
        <w:t>16</w:t>
      </w:r>
      <w:r w:rsidRPr="000C2EE2">
        <w:rPr>
          <w:noProof w:val="0"/>
          <w:spacing w:val="-8"/>
          <w:sz w:val="20"/>
          <w:lang w:eastAsia="ja-JP"/>
        </w:rPr>
        <w:t>.</w:t>
      </w:r>
    </w:p>
    <w:p w:rsidR="00194D93" w:rsidRDefault="00194D93" w:rsidP="00470420">
      <w:pPr>
        <w:pStyle w:val="LndNormale1"/>
        <w:tabs>
          <w:tab w:val="left" w:pos="284"/>
          <w:tab w:val="left" w:pos="567"/>
        </w:tabs>
        <w:rPr>
          <w:b/>
          <w:noProof w:val="0"/>
          <w:spacing w:val="-8"/>
          <w:sz w:val="20"/>
          <w:u w:val="single"/>
          <w:lang w:eastAsia="ja-JP"/>
        </w:rPr>
      </w:pPr>
    </w:p>
    <w:p w:rsidR="00470420" w:rsidRPr="00E64068" w:rsidRDefault="00470420" w:rsidP="00470420">
      <w:pPr>
        <w:pStyle w:val="LndNormale1"/>
        <w:tabs>
          <w:tab w:val="left" w:pos="284"/>
          <w:tab w:val="left" w:pos="567"/>
        </w:tabs>
        <w:rPr>
          <w:b/>
          <w:noProof w:val="0"/>
          <w:spacing w:val="-8"/>
          <w:sz w:val="20"/>
          <w:u w:val="single"/>
          <w:lang w:eastAsia="ja-JP"/>
        </w:rPr>
      </w:pPr>
      <w:r w:rsidRPr="00E64068">
        <w:rPr>
          <w:b/>
          <w:noProof w:val="0"/>
          <w:spacing w:val="-8"/>
          <w:sz w:val="20"/>
          <w:u w:val="single"/>
          <w:lang w:eastAsia="ja-JP"/>
        </w:rPr>
        <w:t>Il presente Comunicato Ufficiale costituisce formale convocazione per le Società aventi diritto, ai sensi delle vigenti norme  regolamentari.</w:t>
      </w:r>
    </w:p>
    <w:p w:rsidR="00470420" w:rsidRDefault="00470420" w:rsidP="00470420">
      <w:pPr>
        <w:pStyle w:val="LndNormale1"/>
        <w:tabs>
          <w:tab w:val="left" w:pos="284"/>
          <w:tab w:val="left" w:pos="567"/>
        </w:tabs>
        <w:rPr>
          <w:noProof w:val="0"/>
          <w:spacing w:val="-8"/>
          <w:szCs w:val="22"/>
          <w:lang w:eastAsia="ja-JP"/>
        </w:rPr>
      </w:pPr>
    </w:p>
    <w:p w:rsidR="00470420" w:rsidRDefault="00470420" w:rsidP="00470420">
      <w:pPr>
        <w:pStyle w:val="LndNormale1"/>
        <w:tabs>
          <w:tab w:val="left" w:pos="360"/>
        </w:tabs>
        <w:rPr>
          <w:rFonts w:cs="Arial"/>
          <w:sz w:val="16"/>
          <w:szCs w:val="16"/>
        </w:rPr>
      </w:pPr>
    </w:p>
    <w:p w:rsidR="007E00AC" w:rsidRDefault="007E00AC" w:rsidP="00470420">
      <w:pPr>
        <w:pStyle w:val="LndNormale1"/>
        <w:tabs>
          <w:tab w:val="left" w:pos="360"/>
        </w:tabs>
        <w:rPr>
          <w:rFonts w:cs="Arial"/>
          <w:sz w:val="16"/>
          <w:szCs w:val="16"/>
        </w:rPr>
      </w:pPr>
    </w:p>
    <w:p w:rsidR="00470420" w:rsidRPr="0004596A" w:rsidRDefault="00470420" w:rsidP="00470420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eastAsia="ja-JP"/>
        </w:rPr>
        <w:sectPr w:rsidR="00470420" w:rsidRPr="0004596A" w:rsidSect="00E64068">
          <w:headerReference w:type="default" r:id="rId12"/>
          <w:type w:val="continuous"/>
          <w:pgSz w:w="11907" w:h="16840" w:code="9"/>
          <w:pgMar w:top="0" w:right="851" w:bottom="7" w:left="567" w:header="340" w:footer="0" w:gutter="284"/>
          <w:pgNumType w:start="2"/>
          <w:cols w:space="720"/>
        </w:sectPr>
      </w:pPr>
    </w:p>
    <w:p w:rsidR="00470420" w:rsidRDefault="00470420" w:rsidP="003865D9">
      <w:pPr>
        <w:pStyle w:val="LndNormale1"/>
        <w:jc w:val="right"/>
        <w:rPr>
          <w:rFonts w:ascii="Courier New" w:hAnsi="Courier New"/>
          <w:sz w:val="16"/>
        </w:rPr>
      </w:pPr>
    </w:p>
    <w:p w:rsidR="007E00AC" w:rsidRPr="00796B13" w:rsidRDefault="007E00AC">
      <w:pPr>
        <w:pStyle w:val="LndNormale1"/>
        <w:rPr>
          <w:rFonts w:cs="Arial"/>
          <w:sz w:val="20"/>
        </w:rPr>
      </w:pPr>
      <w:r w:rsidRPr="00796B13">
        <w:rPr>
          <w:rFonts w:cs="Arial"/>
          <w:sz w:val="20"/>
        </w:rPr>
        <w:t>Si allega</w:t>
      </w:r>
      <w:r w:rsidR="00D62886" w:rsidRPr="00796B13">
        <w:rPr>
          <w:rFonts w:cs="Arial"/>
          <w:sz w:val="20"/>
        </w:rPr>
        <w:t>no</w:t>
      </w:r>
      <w:r w:rsidRPr="00796B13">
        <w:rPr>
          <w:rFonts w:cs="Arial"/>
          <w:sz w:val="20"/>
        </w:rPr>
        <w:t xml:space="preserve"> al presente comunicato essendone parte integrante:</w:t>
      </w:r>
    </w:p>
    <w:p w:rsidR="007E00AC" w:rsidRPr="00796B13" w:rsidRDefault="007E00AC">
      <w:pPr>
        <w:pStyle w:val="LndNormale1"/>
        <w:rPr>
          <w:rFonts w:cs="Arial"/>
          <w:sz w:val="20"/>
        </w:rPr>
      </w:pPr>
    </w:p>
    <w:p w:rsidR="007E00AC" w:rsidRPr="00796B13" w:rsidRDefault="007E00AC">
      <w:pPr>
        <w:pStyle w:val="LndNormale1"/>
        <w:rPr>
          <w:rFonts w:cs="Arial"/>
          <w:sz w:val="20"/>
        </w:rPr>
      </w:pPr>
      <w:r w:rsidRPr="00796B13">
        <w:rPr>
          <w:rFonts w:cs="Arial"/>
          <w:sz w:val="20"/>
        </w:rPr>
        <w:t xml:space="preserve">A) </w:t>
      </w:r>
      <w:r w:rsidRPr="00796B13">
        <w:rPr>
          <w:rFonts w:cs="Arial"/>
          <w:b/>
          <w:sz w:val="20"/>
          <w:u w:val="single"/>
        </w:rPr>
        <w:t>Modello A – DELEGA DI RAPPRESENTANZA A</w:t>
      </w:r>
      <w:r w:rsidR="00D773C5" w:rsidRPr="00796B13">
        <w:rPr>
          <w:rFonts w:cs="Arial"/>
          <w:b/>
          <w:sz w:val="20"/>
          <w:u w:val="single"/>
        </w:rPr>
        <w:t xml:space="preserve">D ALTRA </w:t>
      </w:r>
      <w:r w:rsidRPr="00796B13">
        <w:rPr>
          <w:rFonts w:cs="Arial"/>
          <w:b/>
          <w:sz w:val="20"/>
          <w:u w:val="single"/>
        </w:rPr>
        <w:t>SOCIETA’</w:t>
      </w:r>
      <w:r w:rsidRPr="00796B13">
        <w:rPr>
          <w:rFonts w:cs="Arial"/>
          <w:sz w:val="20"/>
        </w:rPr>
        <w:t xml:space="preserve"> – Modello che deve essere compilato, timbrato e firmato dal Presidente della Società qualora non intervenga ai lavori assembleari e pertanto intenda delegare un’altra società della stessa disciplina (</w:t>
      </w:r>
      <w:r w:rsidRPr="00796B13">
        <w:rPr>
          <w:rFonts w:cs="Arial"/>
          <w:sz w:val="20"/>
          <w:u w:val="single"/>
        </w:rPr>
        <w:t xml:space="preserve">esempio: una società di calcio a 11 può delegare solamente una società di calcio a 11, </w:t>
      </w:r>
      <w:r w:rsidR="00796B13" w:rsidRPr="00796B13">
        <w:rPr>
          <w:rFonts w:cs="Arial"/>
          <w:sz w:val="20"/>
          <w:u w:val="single"/>
        </w:rPr>
        <w:t>mentre</w:t>
      </w:r>
      <w:r w:rsidRPr="00796B13">
        <w:rPr>
          <w:rFonts w:cs="Arial"/>
          <w:sz w:val="20"/>
          <w:u w:val="single"/>
        </w:rPr>
        <w:t xml:space="preserve"> una società pura di calcio a 5 può delegare una società </w:t>
      </w:r>
      <w:r w:rsidR="00FF116D" w:rsidRPr="00796B13">
        <w:rPr>
          <w:rFonts w:cs="Arial"/>
          <w:sz w:val="20"/>
          <w:u w:val="single"/>
        </w:rPr>
        <w:t xml:space="preserve">pura </w:t>
      </w:r>
      <w:r w:rsidR="00796B13" w:rsidRPr="00796B13">
        <w:rPr>
          <w:rFonts w:cs="Arial"/>
          <w:sz w:val="20"/>
          <w:u w:val="single"/>
        </w:rPr>
        <w:t>di calcio a 5</w:t>
      </w:r>
      <w:r w:rsidRPr="00796B13">
        <w:rPr>
          <w:rFonts w:cs="Arial"/>
          <w:sz w:val="20"/>
          <w:u w:val="single"/>
        </w:rPr>
        <w:t>)</w:t>
      </w:r>
      <w:r w:rsidR="00796B13" w:rsidRPr="00796B13">
        <w:rPr>
          <w:rFonts w:cs="Arial"/>
          <w:sz w:val="20"/>
          <w:u w:val="single"/>
        </w:rPr>
        <w:t>.</w:t>
      </w:r>
    </w:p>
    <w:p w:rsidR="007E00AC" w:rsidRPr="00796B13" w:rsidRDefault="007E00AC">
      <w:pPr>
        <w:pStyle w:val="LndNormale1"/>
        <w:rPr>
          <w:rFonts w:cs="Arial"/>
          <w:b/>
          <w:noProof w:val="0"/>
          <w:sz w:val="20"/>
          <w:u w:val="single"/>
        </w:rPr>
      </w:pPr>
    </w:p>
    <w:p w:rsidR="0062251E" w:rsidRDefault="007E00AC">
      <w:pPr>
        <w:pStyle w:val="LndNormale1"/>
        <w:rPr>
          <w:rFonts w:cs="Arial"/>
          <w:noProof w:val="0"/>
          <w:sz w:val="20"/>
        </w:rPr>
      </w:pPr>
      <w:r w:rsidRPr="00796B13">
        <w:rPr>
          <w:rFonts w:cs="Arial"/>
          <w:noProof w:val="0"/>
          <w:sz w:val="20"/>
        </w:rPr>
        <w:t xml:space="preserve">B) </w:t>
      </w:r>
      <w:r w:rsidRPr="00796B13">
        <w:rPr>
          <w:rFonts w:cs="Arial"/>
          <w:b/>
          <w:noProof w:val="0"/>
          <w:sz w:val="20"/>
          <w:u w:val="single"/>
        </w:rPr>
        <w:t xml:space="preserve">Modello B – DELEGA </w:t>
      </w:r>
      <w:proofErr w:type="spellStart"/>
      <w:r w:rsidRPr="00796B13">
        <w:rPr>
          <w:rFonts w:cs="Arial"/>
          <w:b/>
          <w:noProof w:val="0"/>
          <w:sz w:val="20"/>
          <w:u w:val="single"/>
        </w:rPr>
        <w:t>DI</w:t>
      </w:r>
      <w:proofErr w:type="spellEnd"/>
      <w:r w:rsidRPr="00796B13">
        <w:rPr>
          <w:rFonts w:cs="Arial"/>
          <w:b/>
          <w:noProof w:val="0"/>
          <w:sz w:val="20"/>
          <w:u w:val="single"/>
        </w:rPr>
        <w:t xml:space="preserve"> RAPPRESENTANZA INTRA SOCIETA’</w:t>
      </w:r>
      <w:r w:rsidRPr="00796B13">
        <w:rPr>
          <w:rFonts w:cs="Arial"/>
          <w:noProof w:val="0"/>
          <w:sz w:val="20"/>
        </w:rPr>
        <w:t xml:space="preserve"> – Questo modello deve essere compilato, timbrato e firmato dal Presidente. Va utilizzato quando la società intende intervenire ai lavori assembleari e per esercitare il diritto di voto. </w:t>
      </w:r>
      <w:r w:rsidRPr="00796B13">
        <w:rPr>
          <w:rFonts w:cs="Arial"/>
          <w:noProof w:val="0"/>
          <w:sz w:val="20"/>
          <w:u w:val="single"/>
        </w:rPr>
        <w:t xml:space="preserve">Il modello va compilato in ogni sua parte sia </w:t>
      </w:r>
      <w:r w:rsidR="00796B13">
        <w:rPr>
          <w:rFonts w:cs="Arial"/>
          <w:noProof w:val="0"/>
          <w:sz w:val="20"/>
          <w:u w:val="single"/>
        </w:rPr>
        <w:t>che</w:t>
      </w:r>
      <w:r w:rsidRPr="00796B13">
        <w:rPr>
          <w:rFonts w:cs="Arial"/>
          <w:noProof w:val="0"/>
          <w:sz w:val="20"/>
          <w:u w:val="single"/>
        </w:rPr>
        <w:t xml:space="preserve"> intervenga il Presidente del</w:t>
      </w:r>
      <w:r w:rsidR="00796B13">
        <w:rPr>
          <w:rFonts w:cs="Arial"/>
          <w:noProof w:val="0"/>
          <w:sz w:val="20"/>
          <w:u w:val="single"/>
        </w:rPr>
        <w:t>la società e sia che</w:t>
      </w:r>
      <w:r w:rsidRPr="00796B13">
        <w:rPr>
          <w:rFonts w:cs="Arial"/>
          <w:noProof w:val="0"/>
          <w:sz w:val="20"/>
          <w:u w:val="single"/>
        </w:rPr>
        <w:t xml:space="preserve"> lo stesso deleghi un dirigente della stessa società.</w:t>
      </w:r>
      <w:r w:rsidRPr="00796B13">
        <w:rPr>
          <w:rFonts w:cs="Arial"/>
          <w:noProof w:val="0"/>
          <w:sz w:val="20"/>
        </w:rPr>
        <w:t xml:space="preserve"> Detto dirigente deve avere maturato un’anzianità di almeno 4 (quattro) mesi</w:t>
      </w:r>
      <w:r w:rsidR="00753A89" w:rsidRPr="00796B13">
        <w:rPr>
          <w:rFonts w:cs="Arial"/>
          <w:noProof w:val="0"/>
          <w:sz w:val="20"/>
        </w:rPr>
        <w:t>.</w:t>
      </w:r>
    </w:p>
    <w:p w:rsidR="00556949" w:rsidRPr="00796B13" w:rsidRDefault="00556949">
      <w:pPr>
        <w:pStyle w:val="LndNormale1"/>
        <w:rPr>
          <w:rFonts w:cs="Arial"/>
          <w:noProof w:val="0"/>
          <w:sz w:val="20"/>
        </w:rPr>
      </w:pPr>
    </w:p>
    <w:p w:rsidR="00902E02" w:rsidRDefault="00FB30C1">
      <w:pPr>
        <w:pStyle w:val="LndNormale1"/>
        <w:rPr>
          <w:rFonts w:cs="Arial"/>
          <w:noProof w:val="0"/>
          <w:sz w:val="20"/>
        </w:rPr>
      </w:pPr>
      <w:r w:rsidRPr="00796B13">
        <w:rPr>
          <w:rFonts w:cs="Arial"/>
          <w:noProof w:val="0"/>
          <w:sz w:val="20"/>
        </w:rPr>
        <w:t xml:space="preserve">C) </w:t>
      </w:r>
      <w:r w:rsidRPr="00796B13">
        <w:rPr>
          <w:rFonts w:cs="Arial"/>
          <w:b/>
          <w:noProof w:val="0"/>
          <w:sz w:val="20"/>
          <w:u w:val="single"/>
        </w:rPr>
        <w:t>Comunicato Ufficiale della LND n.</w:t>
      </w:r>
      <w:r w:rsidR="0081582E" w:rsidRPr="00796B13">
        <w:rPr>
          <w:rFonts w:cs="Arial"/>
          <w:b/>
          <w:noProof w:val="0"/>
          <w:sz w:val="20"/>
          <w:u w:val="single"/>
        </w:rPr>
        <w:t>140</w:t>
      </w:r>
      <w:r w:rsidRPr="00796B13">
        <w:rPr>
          <w:rFonts w:cs="Arial"/>
          <w:noProof w:val="0"/>
          <w:sz w:val="20"/>
        </w:rPr>
        <w:t xml:space="preserve"> del </w:t>
      </w:r>
      <w:r w:rsidR="0081582E" w:rsidRPr="00796B13">
        <w:rPr>
          <w:rFonts w:cs="Arial"/>
          <w:noProof w:val="0"/>
          <w:sz w:val="20"/>
        </w:rPr>
        <w:t>4 novembre 2016</w:t>
      </w:r>
      <w:r w:rsidRPr="00796B13">
        <w:rPr>
          <w:rFonts w:cs="Arial"/>
          <w:noProof w:val="0"/>
          <w:sz w:val="20"/>
        </w:rPr>
        <w:t xml:space="preserve"> “Norme procedurali per le assemblee della LND”</w:t>
      </w:r>
      <w:r w:rsidR="00902E02" w:rsidRPr="00796B13">
        <w:rPr>
          <w:rFonts w:cs="Arial"/>
          <w:noProof w:val="0"/>
          <w:sz w:val="20"/>
        </w:rPr>
        <w:t>. Dal C.U. in questione si potrà desumere tutta la norm</w:t>
      </w:r>
      <w:r w:rsidR="005A47DA" w:rsidRPr="00796B13">
        <w:rPr>
          <w:rFonts w:cs="Arial"/>
          <w:noProof w:val="0"/>
          <w:sz w:val="20"/>
        </w:rPr>
        <w:t>ativa ineren</w:t>
      </w:r>
      <w:r w:rsidR="0081582E" w:rsidRPr="00796B13">
        <w:rPr>
          <w:rFonts w:cs="Arial"/>
          <w:noProof w:val="0"/>
          <w:sz w:val="20"/>
        </w:rPr>
        <w:t>te le assemblee della LND</w:t>
      </w:r>
      <w:r w:rsidR="005A47DA" w:rsidRPr="00796B13">
        <w:rPr>
          <w:rFonts w:cs="Arial"/>
          <w:noProof w:val="0"/>
          <w:sz w:val="20"/>
        </w:rPr>
        <w:t>.</w:t>
      </w:r>
    </w:p>
    <w:p w:rsidR="00556949" w:rsidRDefault="00556949">
      <w:pPr>
        <w:pStyle w:val="LndNormale1"/>
        <w:rPr>
          <w:rFonts w:cs="Arial"/>
          <w:noProof w:val="0"/>
          <w:sz w:val="20"/>
        </w:rPr>
      </w:pPr>
    </w:p>
    <w:p w:rsidR="00556949" w:rsidRPr="00796B13" w:rsidRDefault="00556949" w:rsidP="00556949">
      <w:pPr>
        <w:pStyle w:val="LndNormale1"/>
        <w:rPr>
          <w:rFonts w:cs="Arial"/>
          <w:b/>
          <w:noProof w:val="0"/>
          <w:sz w:val="20"/>
        </w:rPr>
      </w:pPr>
    </w:p>
    <w:p w:rsidR="00556949" w:rsidRPr="00796B13" w:rsidRDefault="00556949" w:rsidP="00556949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sz w:val="20"/>
          <w:u w:val="single"/>
        </w:rPr>
      </w:pPr>
      <w:r w:rsidRPr="00796B13">
        <w:rPr>
          <w:rFonts w:cs="Arial"/>
          <w:b/>
          <w:noProof w:val="0"/>
          <w:sz w:val="20"/>
          <w:u w:val="single"/>
        </w:rPr>
        <w:t xml:space="preserve">Si ricorda ai dirigenti delle società di portare con </w:t>
      </w:r>
      <w:proofErr w:type="spellStart"/>
      <w:r w:rsidRPr="00796B13">
        <w:rPr>
          <w:rFonts w:cs="Arial"/>
          <w:b/>
          <w:noProof w:val="0"/>
          <w:sz w:val="20"/>
          <w:u w:val="single"/>
        </w:rPr>
        <w:t>se</w:t>
      </w:r>
      <w:r>
        <w:rPr>
          <w:rFonts w:cs="Arial"/>
          <w:b/>
          <w:noProof w:val="0"/>
          <w:sz w:val="20"/>
          <w:u w:val="single"/>
        </w:rPr>
        <w:t>’</w:t>
      </w:r>
      <w:proofErr w:type="spellEnd"/>
      <w:r w:rsidRPr="00796B13">
        <w:rPr>
          <w:rFonts w:cs="Arial"/>
          <w:b/>
          <w:noProof w:val="0"/>
          <w:sz w:val="20"/>
          <w:u w:val="single"/>
        </w:rPr>
        <w:t xml:space="preserve"> il timbro societario utile per tutti gli adempimenti e per il ritiro degli omaggi.</w:t>
      </w:r>
    </w:p>
    <w:p w:rsidR="00556949" w:rsidRPr="00796B13" w:rsidRDefault="00556949" w:rsidP="00556949">
      <w:pPr>
        <w:pStyle w:val="LndNormale1"/>
        <w:rPr>
          <w:rFonts w:cs="Arial"/>
          <w:b/>
          <w:noProof w:val="0"/>
          <w:sz w:val="20"/>
          <w:u w:val="single"/>
        </w:rPr>
      </w:pPr>
    </w:p>
    <w:p w:rsidR="00556949" w:rsidRPr="00796B13" w:rsidRDefault="00556949">
      <w:pPr>
        <w:pStyle w:val="LndNormale1"/>
        <w:rPr>
          <w:rFonts w:cs="Arial"/>
          <w:noProof w:val="0"/>
          <w:sz w:val="20"/>
        </w:rPr>
      </w:pPr>
    </w:p>
    <w:p w:rsidR="007E00AC" w:rsidRPr="00796B13" w:rsidRDefault="00FB30C1">
      <w:pPr>
        <w:pStyle w:val="LndNormale1"/>
        <w:rPr>
          <w:rFonts w:cs="Arial"/>
          <w:noProof w:val="0"/>
          <w:sz w:val="20"/>
        </w:rPr>
      </w:pPr>
      <w:r w:rsidRPr="00796B13">
        <w:rPr>
          <w:rFonts w:cs="Arial"/>
          <w:noProof w:val="0"/>
          <w:sz w:val="20"/>
        </w:rPr>
        <w:t xml:space="preserve"> </w:t>
      </w:r>
    </w:p>
    <w:p w:rsidR="007E00AC" w:rsidRPr="00796B13" w:rsidRDefault="007E00AC">
      <w:pPr>
        <w:pStyle w:val="LndNormale1"/>
        <w:rPr>
          <w:rFonts w:cs="Arial"/>
          <w:noProof w:val="0"/>
        </w:rPr>
      </w:pPr>
    </w:p>
    <w:p w:rsidR="007E00AC" w:rsidRPr="00796B13" w:rsidRDefault="007E00AC">
      <w:pPr>
        <w:pStyle w:val="LndNormale1"/>
        <w:rPr>
          <w:rFonts w:cs="Arial"/>
          <w:noProof w:val="0"/>
        </w:rPr>
      </w:pPr>
    </w:p>
    <w:p w:rsidR="007E00AC" w:rsidRPr="00796B13" w:rsidRDefault="007E00AC">
      <w:pPr>
        <w:pStyle w:val="LndNormale1"/>
        <w:rPr>
          <w:rFonts w:cs="Arial"/>
          <w:b/>
          <w:noProof w:val="0"/>
          <w:u w:val="single"/>
        </w:rPr>
      </w:pPr>
    </w:p>
    <w:p w:rsidR="007E00AC" w:rsidRPr="00796B13" w:rsidRDefault="007E00AC">
      <w:pPr>
        <w:pStyle w:val="LndNormale1"/>
        <w:rPr>
          <w:rFonts w:cs="Arial"/>
          <w:b/>
          <w:noProof w:val="0"/>
          <w:u w:val="single"/>
        </w:rPr>
      </w:pPr>
    </w:p>
    <w:p w:rsidR="00813050" w:rsidRPr="00796B13" w:rsidRDefault="00813050" w:rsidP="00556949">
      <w:pPr>
        <w:pStyle w:val="LndNormale1"/>
        <w:jc w:val="left"/>
        <w:rPr>
          <w:rFonts w:cs="Arial"/>
          <w:b/>
          <w:noProof w:val="0"/>
          <w:color w:val="000000"/>
          <w:u w:val="single"/>
        </w:rPr>
      </w:pPr>
      <w:r w:rsidRPr="00796B13">
        <w:rPr>
          <w:rFonts w:cs="Arial"/>
          <w:b/>
          <w:noProof w:val="0"/>
          <w:u w:val="single"/>
        </w:rPr>
        <w:t xml:space="preserve">Pubblicato in Potenza e affisso all’albo del C.R. Basilicata il </w:t>
      </w:r>
      <w:r w:rsidR="0081582E" w:rsidRPr="00796B13">
        <w:rPr>
          <w:rFonts w:cs="Arial"/>
          <w:b/>
          <w:noProof w:val="0"/>
          <w:u w:val="single"/>
        </w:rPr>
        <w:t>04</w:t>
      </w:r>
      <w:r w:rsidR="003865D9" w:rsidRPr="00796B13">
        <w:rPr>
          <w:rFonts w:cs="Arial"/>
          <w:b/>
          <w:noProof w:val="0"/>
          <w:u w:val="single"/>
        </w:rPr>
        <w:t>/</w:t>
      </w:r>
      <w:r w:rsidR="0081582E" w:rsidRPr="00796B13">
        <w:rPr>
          <w:rFonts w:cs="Arial"/>
          <w:b/>
          <w:noProof w:val="0"/>
          <w:u w:val="single"/>
        </w:rPr>
        <w:t>11</w:t>
      </w:r>
      <w:r w:rsidR="003865D9" w:rsidRPr="00796B13">
        <w:rPr>
          <w:rFonts w:cs="Arial"/>
          <w:b/>
          <w:noProof w:val="0"/>
          <w:u w:val="single"/>
        </w:rPr>
        <w:t>/</w:t>
      </w:r>
      <w:r w:rsidRPr="00796B13">
        <w:rPr>
          <w:rFonts w:cs="Arial"/>
          <w:b/>
          <w:noProof w:val="0"/>
          <w:color w:val="000000"/>
          <w:u w:val="single"/>
        </w:rPr>
        <w:t>20</w:t>
      </w:r>
      <w:r w:rsidR="005A47DA" w:rsidRPr="00796B13">
        <w:rPr>
          <w:rFonts w:cs="Arial"/>
          <w:b/>
          <w:noProof w:val="0"/>
          <w:color w:val="000000"/>
          <w:u w:val="single"/>
        </w:rPr>
        <w:t>16</w:t>
      </w:r>
    </w:p>
    <w:p w:rsidR="00813050" w:rsidRPr="00796B13" w:rsidRDefault="00813050" w:rsidP="00556949">
      <w:pPr>
        <w:pStyle w:val="LndNormale1"/>
        <w:jc w:val="center"/>
        <w:rPr>
          <w:rFonts w:cs="Arial"/>
          <w:b/>
          <w:noProof w:val="0"/>
          <w:color w:val="000000"/>
          <w:sz w:val="16"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813050" w:rsidRPr="00796B13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813050" w:rsidRPr="00796B13" w:rsidRDefault="00813050" w:rsidP="00556949">
            <w:pPr>
              <w:pStyle w:val="LndNormale1"/>
              <w:jc w:val="center"/>
              <w:rPr>
                <w:rFonts w:cs="Arial"/>
                <w:noProof w:val="0"/>
              </w:rPr>
            </w:pPr>
            <w:r w:rsidRPr="00796B13">
              <w:rPr>
                <w:rFonts w:cs="Arial"/>
                <w:noProof w:val="0"/>
              </w:rPr>
              <w:t>IL SEGRETARIO</w:t>
            </w:r>
          </w:p>
          <w:p w:rsidR="00813050" w:rsidRPr="00796B13" w:rsidRDefault="00813050" w:rsidP="00556949">
            <w:pPr>
              <w:pStyle w:val="LndNormale1"/>
              <w:jc w:val="center"/>
              <w:rPr>
                <w:rFonts w:cs="Arial"/>
                <w:noProof w:val="0"/>
              </w:rPr>
            </w:pPr>
            <w:r w:rsidRPr="00796B13">
              <w:rPr>
                <w:rFonts w:cs="Arial"/>
                <w:noProof w:val="0"/>
              </w:rPr>
              <w:t xml:space="preserve">(Rocco </w:t>
            </w:r>
            <w:proofErr w:type="spellStart"/>
            <w:r w:rsidRPr="00796B13">
              <w:rPr>
                <w:rFonts w:cs="Arial"/>
                <w:noProof w:val="0"/>
              </w:rPr>
              <w:t>Picciano</w:t>
            </w:r>
            <w:proofErr w:type="spellEnd"/>
            <w:r w:rsidRPr="00796B13">
              <w:rPr>
                <w:rFonts w:cs="Arial"/>
                <w:noProof w:val="0"/>
              </w:rPr>
              <w:t>)</w:t>
            </w:r>
          </w:p>
        </w:tc>
        <w:tc>
          <w:tcPr>
            <w:tcW w:w="5387" w:type="dxa"/>
          </w:tcPr>
          <w:p w:rsidR="00813050" w:rsidRPr="00796B13" w:rsidRDefault="00813050" w:rsidP="00556949">
            <w:pPr>
              <w:pStyle w:val="LndNormale1"/>
              <w:jc w:val="center"/>
              <w:rPr>
                <w:rFonts w:cs="Arial"/>
                <w:noProof w:val="0"/>
              </w:rPr>
            </w:pPr>
            <w:r w:rsidRPr="00796B13">
              <w:rPr>
                <w:rFonts w:cs="Arial"/>
                <w:noProof w:val="0"/>
              </w:rPr>
              <w:t>IL PRESIDENTE</w:t>
            </w:r>
          </w:p>
          <w:p w:rsidR="00813050" w:rsidRPr="00796B13" w:rsidRDefault="00813050" w:rsidP="00556949">
            <w:pPr>
              <w:pStyle w:val="LndNormale1"/>
              <w:jc w:val="center"/>
              <w:rPr>
                <w:rFonts w:cs="Arial"/>
                <w:noProof w:val="0"/>
              </w:rPr>
            </w:pPr>
            <w:r w:rsidRPr="00796B13">
              <w:rPr>
                <w:rFonts w:cs="Arial"/>
              </w:rPr>
              <w:t>(Pietro Rinaldi)</w:t>
            </w:r>
          </w:p>
        </w:tc>
      </w:tr>
    </w:tbl>
    <w:p w:rsidR="00813050" w:rsidRPr="00796B13" w:rsidRDefault="00813050">
      <w:pPr>
        <w:pStyle w:val="LndNormale1"/>
        <w:rPr>
          <w:rFonts w:cs="Arial"/>
          <w:sz w:val="16"/>
        </w:rPr>
      </w:pPr>
    </w:p>
    <w:sectPr w:rsidR="00813050" w:rsidRPr="00796B13" w:rsidSect="00D25AC6">
      <w:headerReference w:type="even" r:id="rId13"/>
      <w:type w:val="continuous"/>
      <w:pgSz w:w="11907" w:h="16840" w:code="9"/>
      <w:pgMar w:top="1418" w:right="567" w:bottom="851" w:left="567" w:header="720" w:footer="720" w:gutter="284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A4" w:rsidRDefault="004744A4">
      <w:r>
        <w:separator/>
      </w:r>
    </w:p>
  </w:endnote>
  <w:endnote w:type="continuationSeparator" w:id="0">
    <w:p w:rsidR="004744A4" w:rsidRDefault="0047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Default="00D773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3C5" w:rsidRDefault="00D773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Default="00D773C5">
    <w:pPr>
      <w:pStyle w:val="Pidipagina"/>
      <w:framePr w:wrap="around" w:vAnchor="text" w:hAnchor="margin" w:xAlign="right" w:y="1"/>
      <w:rPr>
        <w:rStyle w:val="Numeropagina"/>
      </w:rPr>
    </w:pPr>
  </w:p>
  <w:p w:rsidR="00D773C5" w:rsidRDefault="00D773C5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D773C5" w:rsidRDefault="00D773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A4" w:rsidRDefault="004744A4">
      <w:r>
        <w:separator/>
      </w:r>
    </w:p>
  </w:footnote>
  <w:footnote w:type="continuationSeparator" w:id="0">
    <w:p w:rsidR="004744A4" w:rsidRDefault="0047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Default="00D773C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135</w:t>
    </w:r>
    <w:r>
      <w:rPr>
        <w:rStyle w:val="Numeropagina"/>
      </w:rPr>
      <w:fldChar w:fldCharType="end"/>
    </w:r>
  </w:p>
  <w:p w:rsidR="00D773C5" w:rsidRDefault="00D773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Default="00D773C5">
    <w:pPr>
      <w:pStyle w:val="Intestazione"/>
      <w:framePr w:wrap="around" w:vAnchor="text" w:hAnchor="margin" w:xAlign="center" w:y="1"/>
      <w:jc w:val="center"/>
    </w:pPr>
    <w:r>
      <w:rPr>
        <w:rStyle w:val="Numeropagina"/>
      </w:rPr>
      <w:t>59/2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Pr="000C2EE2" w:rsidRDefault="00D773C5" w:rsidP="000C2EE2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5" w:rsidRDefault="00D773C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3C5" w:rsidRDefault="00D773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992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C712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0F49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7A42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B66D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C75B2B"/>
    <w:multiLevelType w:val="hybridMultilevel"/>
    <w:tmpl w:val="B47A2910"/>
    <w:lvl w:ilvl="0" w:tplc="06CC10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777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A429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AF59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DC27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6352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695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F6C2F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D209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600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194F87"/>
    <w:multiLevelType w:val="hybridMultilevel"/>
    <w:tmpl w:val="433475A0"/>
    <w:lvl w:ilvl="0" w:tplc="B7EC7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E2C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F709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33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005EDD"/>
    <w:multiLevelType w:val="singleLevel"/>
    <w:tmpl w:val="24AACF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A97C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6D0A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3D655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B1131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1B217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F670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DFD2F80"/>
    <w:multiLevelType w:val="hybridMultilevel"/>
    <w:tmpl w:val="3B8CDED4"/>
    <w:lvl w:ilvl="0" w:tplc="2A7E8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63B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E769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C08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8724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5B66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C408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12C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33124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F31C7D"/>
    <w:multiLevelType w:val="singleLevel"/>
    <w:tmpl w:val="3F7CCB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685A70"/>
    <w:multiLevelType w:val="hybridMultilevel"/>
    <w:tmpl w:val="6A129734"/>
    <w:lvl w:ilvl="0" w:tplc="5D1C925C">
      <w:start w:val="1"/>
      <w:numFmt w:val="decimal"/>
      <w:lvlText w:val="%1."/>
      <w:lvlJc w:val="left"/>
      <w:pPr>
        <w:tabs>
          <w:tab w:val="num" w:pos="794"/>
        </w:tabs>
        <w:ind w:left="153" w:firstLine="74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720F0"/>
    <w:multiLevelType w:val="hybridMultilevel"/>
    <w:tmpl w:val="C1CC4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B58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7D567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4564C5"/>
    <w:multiLevelType w:val="hybridMultilevel"/>
    <w:tmpl w:val="4E269D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5"/>
  </w:num>
  <w:num w:numId="5">
    <w:abstractNumId w:val="38"/>
  </w:num>
  <w:num w:numId="6">
    <w:abstractNumId w:val="1"/>
  </w:num>
  <w:num w:numId="7">
    <w:abstractNumId w:val="17"/>
  </w:num>
  <w:num w:numId="8">
    <w:abstractNumId w:val="21"/>
  </w:num>
  <w:num w:numId="9">
    <w:abstractNumId w:val="39"/>
  </w:num>
  <w:num w:numId="10">
    <w:abstractNumId w:val="4"/>
  </w:num>
  <w:num w:numId="11">
    <w:abstractNumId w:val="6"/>
  </w:num>
  <w:num w:numId="12">
    <w:abstractNumId w:val="34"/>
  </w:num>
  <w:num w:numId="13">
    <w:abstractNumId w:val="29"/>
  </w:num>
  <w:num w:numId="14">
    <w:abstractNumId w:val="14"/>
  </w:num>
  <w:num w:numId="15">
    <w:abstractNumId w:val="10"/>
  </w:num>
  <w:num w:numId="16">
    <w:abstractNumId w:val="24"/>
  </w:num>
  <w:num w:numId="17">
    <w:abstractNumId w:val="3"/>
  </w:num>
  <w:num w:numId="18">
    <w:abstractNumId w:val="33"/>
  </w:num>
  <w:num w:numId="19">
    <w:abstractNumId w:val="22"/>
  </w:num>
  <w:num w:numId="20">
    <w:abstractNumId w:val="18"/>
  </w:num>
  <w:num w:numId="21">
    <w:abstractNumId w:val="27"/>
  </w:num>
  <w:num w:numId="22">
    <w:abstractNumId w:val="35"/>
  </w:num>
  <w:num w:numId="23">
    <w:abstractNumId w:val="20"/>
  </w:num>
  <w:num w:numId="24">
    <w:abstractNumId w:val="11"/>
  </w:num>
  <w:num w:numId="25">
    <w:abstractNumId w:val="23"/>
  </w:num>
  <w:num w:numId="26">
    <w:abstractNumId w:val="8"/>
  </w:num>
  <w:num w:numId="27">
    <w:abstractNumId w:val="30"/>
  </w:num>
  <w:num w:numId="28">
    <w:abstractNumId w:val="2"/>
  </w:num>
  <w:num w:numId="29">
    <w:abstractNumId w:val="32"/>
  </w:num>
  <w:num w:numId="30">
    <w:abstractNumId w:val="16"/>
  </w:num>
  <w:num w:numId="31">
    <w:abstractNumId w:val="7"/>
  </w:num>
  <w:num w:numId="32">
    <w:abstractNumId w:val="28"/>
  </w:num>
  <w:num w:numId="33">
    <w:abstractNumId w:val="13"/>
  </w:num>
  <w:num w:numId="34">
    <w:abstractNumId w:val="31"/>
  </w:num>
  <w:num w:numId="35">
    <w:abstractNumId w:val="36"/>
  </w:num>
  <w:num w:numId="36">
    <w:abstractNumId w:val="26"/>
  </w:num>
  <w:num w:numId="37">
    <w:abstractNumId w:val="15"/>
  </w:num>
  <w:num w:numId="38">
    <w:abstractNumId w:val="19"/>
  </w:num>
  <w:num w:numId="39">
    <w:abstractNumId w:val="37"/>
  </w:num>
  <w:num w:numId="40">
    <w:abstractNumId w:val="4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/>
  <w:attachedTemplate r:id="rId1"/>
  <w:linkStyles/>
  <w:stylePaneFormatFilter w:val="3F01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B13"/>
    <w:rsid w:val="000535A8"/>
    <w:rsid w:val="000968DE"/>
    <w:rsid w:val="000C2EE2"/>
    <w:rsid w:val="00101770"/>
    <w:rsid w:val="00194D93"/>
    <w:rsid w:val="001B0180"/>
    <w:rsid w:val="001C2901"/>
    <w:rsid w:val="0028583A"/>
    <w:rsid w:val="0031613B"/>
    <w:rsid w:val="00325003"/>
    <w:rsid w:val="00331A69"/>
    <w:rsid w:val="003865D9"/>
    <w:rsid w:val="004349D5"/>
    <w:rsid w:val="00466249"/>
    <w:rsid w:val="00470420"/>
    <w:rsid w:val="004744A4"/>
    <w:rsid w:val="004D60D2"/>
    <w:rsid w:val="00556949"/>
    <w:rsid w:val="005A47DA"/>
    <w:rsid w:val="005C1219"/>
    <w:rsid w:val="005F7029"/>
    <w:rsid w:val="00614994"/>
    <w:rsid w:val="0062251E"/>
    <w:rsid w:val="00625002"/>
    <w:rsid w:val="006520F6"/>
    <w:rsid w:val="00712554"/>
    <w:rsid w:val="00753A89"/>
    <w:rsid w:val="00760C44"/>
    <w:rsid w:val="007668A9"/>
    <w:rsid w:val="00786E85"/>
    <w:rsid w:val="00796B13"/>
    <w:rsid w:val="007C2E3F"/>
    <w:rsid w:val="007E00AC"/>
    <w:rsid w:val="00813050"/>
    <w:rsid w:val="0081582E"/>
    <w:rsid w:val="008A1C76"/>
    <w:rsid w:val="008A7C67"/>
    <w:rsid w:val="00902E02"/>
    <w:rsid w:val="00995C56"/>
    <w:rsid w:val="009A1DB7"/>
    <w:rsid w:val="009B2612"/>
    <w:rsid w:val="009D2940"/>
    <w:rsid w:val="009E0773"/>
    <w:rsid w:val="00AB49A6"/>
    <w:rsid w:val="00BC0D25"/>
    <w:rsid w:val="00BC5445"/>
    <w:rsid w:val="00BE24AC"/>
    <w:rsid w:val="00BF446B"/>
    <w:rsid w:val="00CA6AFE"/>
    <w:rsid w:val="00CD06E3"/>
    <w:rsid w:val="00D01A6F"/>
    <w:rsid w:val="00D25AC6"/>
    <w:rsid w:val="00D62886"/>
    <w:rsid w:val="00D773C5"/>
    <w:rsid w:val="00DA400C"/>
    <w:rsid w:val="00DB1652"/>
    <w:rsid w:val="00E3169D"/>
    <w:rsid w:val="00E64068"/>
    <w:rsid w:val="00E87A8D"/>
    <w:rsid w:val="00ED777A"/>
    <w:rsid w:val="00EE5481"/>
    <w:rsid w:val="00F249E5"/>
    <w:rsid w:val="00FB30C1"/>
    <w:rsid w:val="00FC4EFB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LndStileBase"/>
    <w:next w:val="LndNormale1"/>
    <w:qFormat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qFormat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qFormat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ndStileBase">
    <w:name w:val="LndStileBase"/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Arial" w:hAnsi="Arial"/>
      <w:sz w:val="18"/>
    </w:rPr>
  </w:style>
  <w:style w:type="paragraph" w:customStyle="1" w:styleId="LndAmmendeSociet">
    <w:name w:val="LndAmmendeSocietà"/>
    <w:basedOn w:val="Normale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</w:style>
  <w:style w:type="paragraph" w:customStyle="1" w:styleId="LndNomeSociet">
    <w:name w:val="LndNomeSocietà"/>
    <w:basedOn w:val="Normale"/>
    <w:next w:val="LndAmmendeSociet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Pr>
      <w:noProof/>
      <w:sz w:val="36"/>
    </w:rPr>
  </w:style>
  <w:style w:type="paragraph" w:customStyle="1" w:styleId="LndGareDel">
    <w:name w:val="LndGareDel"/>
    <w:basedOn w:val="Normale"/>
    <w:next w:val="Normale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Pr>
      <w:b/>
    </w:rPr>
  </w:style>
  <w:style w:type="paragraph" w:customStyle="1" w:styleId="LndProvvedimenti">
    <w:name w:val="LndProvvedimenti"/>
    <w:basedOn w:val="LndMotivazioneEspulsione"/>
    <w:pPr>
      <w:ind w:left="1304"/>
    </w:pPr>
  </w:style>
  <w:style w:type="paragraph" w:customStyle="1" w:styleId="LndTitoloCampionato">
    <w:name w:val="LndTitoloCampionato"/>
    <w:next w:val="LndNormale1"/>
    <w:pPr>
      <w:jc w:val="center"/>
    </w:pPr>
    <w:rPr>
      <w:b/>
      <w:i/>
      <w:noProof/>
      <w:sz w:val="30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32"/>
      <w:u w:val="single"/>
    </w:rPr>
  </w:style>
  <w:style w:type="paragraph" w:styleId="Corpodeltesto">
    <w:name w:val="Body Text"/>
    <w:basedOn w:val="Normale"/>
    <w:pPr>
      <w:jc w:val="both"/>
    </w:pPr>
    <w:rPr>
      <w:rFonts w:ascii="Courier New" w:hAnsi="Courier New"/>
    </w:rPr>
  </w:style>
  <w:style w:type="paragraph" w:customStyle="1" w:styleId="BodyText2">
    <w:name w:val="Body Text 2"/>
    <w:basedOn w:val="Normale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Normale"/>
    <w:pPr>
      <w:ind w:left="1080" w:hanging="720"/>
    </w:pPr>
    <w:rPr>
      <w:sz w:val="24"/>
    </w:rPr>
  </w:style>
  <w:style w:type="paragraph" w:customStyle="1" w:styleId="BodyTextIndent3">
    <w:name w:val="Body Text Indent 3"/>
    <w:basedOn w:val="Normale"/>
    <w:pPr>
      <w:ind w:left="360"/>
    </w:pPr>
    <w:rPr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pPr>
      <w:ind w:left="1080" w:hanging="720"/>
    </w:pPr>
    <w:rPr>
      <w:sz w:val="24"/>
    </w:rPr>
  </w:style>
  <w:style w:type="paragraph" w:styleId="Rientrocorpodeltesto3">
    <w:name w:val="Body Text Indent 3"/>
    <w:basedOn w:val="Normale"/>
    <w:pPr>
      <w:ind w:left="360"/>
    </w:pPr>
    <w:rPr>
      <w:sz w:val="24"/>
    </w:rPr>
  </w:style>
  <w:style w:type="paragraph" w:styleId="Corpodeltesto2">
    <w:name w:val="Body Text 2"/>
    <w:basedOn w:val="Normale"/>
    <w:rPr>
      <w:rFonts w:ascii="Courier New" w:hAnsi="Courier New"/>
      <w:b/>
      <w:snapToGrid w:val="0"/>
      <w:sz w:val="24"/>
      <w:u w:val="single"/>
    </w:rPr>
  </w:style>
  <w:style w:type="paragraph" w:styleId="Corpodeltesto3">
    <w:name w:val="Body Text 3"/>
    <w:basedOn w:val="Normale"/>
    <w:pPr>
      <w:jc w:val="both"/>
    </w:pPr>
    <w:rPr>
      <w:b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paragraph" w:styleId="NormaleWeb">
    <w:name w:val="Normal (Web)"/>
    <w:basedOn w:val="Normale"/>
    <w:pPr>
      <w:spacing w:before="100" w:after="100"/>
    </w:pPr>
    <w:rPr>
      <w:rFonts w:ascii="Verdana" w:hAnsi="Verdana"/>
      <w:color w:val="000000"/>
      <w:sz w:val="15"/>
    </w:rPr>
  </w:style>
  <w:style w:type="paragraph" w:styleId="Firma">
    <w:name w:val="Signature"/>
    <w:basedOn w:val="Normale"/>
    <w:pPr>
      <w:ind w:left="4252"/>
      <w:jc w:val="center"/>
    </w:pPr>
    <w:rPr>
      <w:sz w:val="24"/>
      <w:szCs w:val="24"/>
    </w:rPr>
  </w:style>
  <w:style w:type="character" w:customStyle="1" w:styleId="SignatureChar">
    <w:name w:val="Signature Char"/>
    <w:basedOn w:val="Carpredefinitoparagrafo"/>
    <w:semiHidden/>
    <w:locked/>
    <w:rPr>
      <w:noProof w:val="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1B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cpo\Desktop\Cun_40%20Assemblea%20Elettiv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Cun_40 Assemblea Elettiva.doc.dot</Template>
  <TotalTime>22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F.I.G.C.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Picciano</dc:creator>
  <dc:description>coppa basilicata no - OIrgnici Allievi e Giovanissimi (ripescaggi)</dc:description>
  <cp:lastModifiedBy>Rocco Picciano</cp:lastModifiedBy>
  <cp:revision>1</cp:revision>
  <cp:lastPrinted>2008-12-17T17:08:00Z</cp:lastPrinted>
  <dcterms:created xsi:type="dcterms:W3CDTF">2016-11-04T17:53:00Z</dcterms:created>
  <dcterms:modified xsi:type="dcterms:W3CDTF">2016-11-04T18:19:00Z</dcterms:modified>
</cp:coreProperties>
</file>